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F7B99" w14:textId="77777777" w:rsidR="00D2309D" w:rsidRPr="00A66312" w:rsidRDefault="00A66312" w:rsidP="00D2309D">
      <w:pPr>
        <w:jc w:val="center"/>
        <w:rPr>
          <w:rFonts w:ascii="Arial" w:hAnsi="Arial" w:cs="Arial"/>
          <w:b/>
          <w:sz w:val="24"/>
          <w:szCs w:val="24"/>
        </w:rPr>
      </w:pPr>
      <w:r w:rsidRPr="00A66312">
        <w:rPr>
          <w:rFonts w:ascii="Arial" w:hAnsi="Arial" w:cs="Arial"/>
          <w:b/>
          <w:sz w:val="24"/>
          <w:szCs w:val="24"/>
        </w:rPr>
        <w:t>Anexo II</w:t>
      </w:r>
      <w:r w:rsidRPr="00A66312">
        <w:rPr>
          <w:rFonts w:ascii="Arial" w:hAnsi="Arial" w:cs="Arial"/>
          <w:b/>
          <w:sz w:val="24"/>
          <w:szCs w:val="24"/>
        </w:rPr>
        <w:br/>
      </w:r>
      <w:r w:rsidR="0045787F" w:rsidRPr="00A66312">
        <w:rPr>
          <w:rFonts w:ascii="Arial" w:hAnsi="Arial" w:cs="Arial"/>
          <w:b/>
          <w:sz w:val="24"/>
          <w:szCs w:val="24"/>
        </w:rPr>
        <w:t>ANTEPROJETO</w:t>
      </w:r>
      <w:r w:rsidRPr="00A66312">
        <w:rPr>
          <w:rFonts w:ascii="Arial" w:hAnsi="Arial" w:cs="Arial"/>
          <w:b/>
          <w:sz w:val="24"/>
          <w:szCs w:val="24"/>
        </w:rPr>
        <w:t xml:space="preserve"> DE ENGENHARIA</w:t>
      </w:r>
    </w:p>
    <w:p w14:paraId="71F58F12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747E945B" w14:textId="77777777" w:rsidR="00A66312" w:rsidRDefault="00A66312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370E59C6" w14:textId="77777777" w:rsidR="00A66312" w:rsidRDefault="00A66312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3C96DE5E" w14:textId="77777777" w:rsidR="00A66312" w:rsidRDefault="00A66312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02DD8309" w14:textId="77777777" w:rsidR="00A66312" w:rsidRDefault="00A66312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06F89D4E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0AB77330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3ACAA53C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0B31D136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1133AC1C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065E5716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6C3FA136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601873A0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2518A741" w14:textId="77777777" w:rsidR="00D2309D" w:rsidRDefault="00D2309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3DD53231" w14:textId="77777777" w:rsidR="0050100D" w:rsidRDefault="0050100D" w:rsidP="00D2309D">
      <w:pPr>
        <w:jc w:val="center"/>
        <w:rPr>
          <w:rFonts w:ascii="Arial" w:hAnsi="Arial" w:cs="Arial"/>
          <w:b/>
          <w:sz w:val="24"/>
          <w:szCs w:val="24"/>
        </w:rPr>
      </w:pPr>
    </w:p>
    <w:p w14:paraId="36F369E1" w14:textId="77777777" w:rsidR="00D2309D" w:rsidRPr="0045787F" w:rsidRDefault="0045787F" w:rsidP="004578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</w:t>
      </w:r>
      <w:r w:rsidR="0079196D">
        <w:rPr>
          <w:rFonts w:ascii="Arial" w:hAnsi="Arial" w:cs="Arial"/>
          <w:b/>
          <w:sz w:val="24"/>
          <w:szCs w:val="24"/>
        </w:rPr>
        <w:t>to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79196D" w:rsidRPr="00992039">
        <w:rPr>
          <w:rFonts w:ascii="Arial" w:hAnsi="Arial" w:cs="Arial"/>
          <w:sz w:val="22"/>
          <w:szCs w:val="22"/>
        </w:rPr>
        <w:t>Contratação de empresa especializada em obras e serviços de engenharia para execução dos serviços necessários à elaboração de Estudos técnicos preliminares,</w:t>
      </w:r>
      <w:r w:rsidR="0079196D" w:rsidRPr="00992039">
        <w:rPr>
          <w:rFonts w:ascii="Arial" w:hAnsi="Arial" w:cs="Arial"/>
          <w:spacing w:val="-7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projeto</w:t>
      </w:r>
      <w:r w:rsidR="0079196D" w:rsidRPr="00992039">
        <w:rPr>
          <w:rFonts w:ascii="Arial" w:hAnsi="Arial" w:cs="Arial"/>
          <w:spacing w:val="-4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executivo</w:t>
      </w:r>
      <w:r w:rsidR="0079196D" w:rsidRPr="00992039">
        <w:rPr>
          <w:rFonts w:ascii="Arial" w:hAnsi="Arial" w:cs="Arial"/>
          <w:spacing w:val="-7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e</w:t>
      </w:r>
      <w:r w:rsidR="0079196D" w:rsidRPr="00992039">
        <w:rPr>
          <w:rFonts w:ascii="Arial" w:hAnsi="Arial" w:cs="Arial"/>
          <w:spacing w:val="-6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Construção</w:t>
      </w:r>
      <w:r w:rsidR="0079196D" w:rsidRPr="00992039">
        <w:rPr>
          <w:rFonts w:ascii="Arial" w:hAnsi="Arial" w:cs="Arial"/>
          <w:spacing w:val="-6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de</w:t>
      </w:r>
      <w:r w:rsidR="0079196D" w:rsidRPr="00992039">
        <w:rPr>
          <w:rFonts w:ascii="Arial" w:hAnsi="Arial" w:cs="Arial"/>
          <w:spacing w:val="-7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Ponte de Concreto Armado, contemplando</w:t>
      </w:r>
      <w:r w:rsidR="0079196D" w:rsidRPr="00992039">
        <w:rPr>
          <w:rFonts w:ascii="Arial" w:hAnsi="Arial" w:cs="Arial"/>
          <w:spacing w:val="-26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fornecimento</w:t>
      </w:r>
      <w:r w:rsidR="0079196D" w:rsidRPr="00992039">
        <w:rPr>
          <w:rFonts w:ascii="Arial" w:hAnsi="Arial" w:cs="Arial"/>
          <w:spacing w:val="-25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de</w:t>
      </w:r>
      <w:r w:rsidR="0079196D" w:rsidRPr="00992039">
        <w:rPr>
          <w:rFonts w:ascii="Arial" w:hAnsi="Arial" w:cs="Arial"/>
          <w:spacing w:val="-26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mão</w:t>
      </w:r>
      <w:r w:rsidR="0079196D" w:rsidRPr="00992039">
        <w:rPr>
          <w:rFonts w:ascii="Arial" w:hAnsi="Arial" w:cs="Arial"/>
          <w:spacing w:val="-27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de</w:t>
      </w:r>
      <w:r w:rsidR="0079196D" w:rsidRPr="00992039">
        <w:rPr>
          <w:rFonts w:ascii="Arial" w:hAnsi="Arial" w:cs="Arial"/>
          <w:spacing w:val="-25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obra,</w:t>
      </w:r>
      <w:r w:rsidR="0079196D" w:rsidRPr="00992039">
        <w:rPr>
          <w:rFonts w:ascii="Arial" w:hAnsi="Arial" w:cs="Arial"/>
          <w:spacing w:val="-27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materiais, equipamentos e outros serviços afins e</w:t>
      </w:r>
      <w:r w:rsidR="0079196D" w:rsidRPr="00992039">
        <w:rPr>
          <w:rFonts w:ascii="Arial" w:hAnsi="Arial" w:cs="Arial"/>
          <w:spacing w:val="24"/>
          <w:sz w:val="22"/>
          <w:szCs w:val="22"/>
        </w:rPr>
        <w:t xml:space="preserve"> </w:t>
      </w:r>
      <w:r w:rsidR="0079196D" w:rsidRPr="00992039">
        <w:rPr>
          <w:rFonts w:ascii="Arial" w:hAnsi="Arial" w:cs="Arial"/>
          <w:sz w:val="22"/>
          <w:szCs w:val="22"/>
        </w:rPr>
        <w:t>correlatos.</w:t>
      </w:r>
    </w:p>
    <w:p w14:paraId="33319BAE" w14:textId="77777777" w:rsidR="00907D2A" w:rsidRDefault="00907D2A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112E2BDE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3355AC54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78C0F3B2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1D51E40F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69A6D89B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40D0A540" w14:textId="77777777" w:rsidR="00907D2A" w:rsidRDefault="00907D2A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1F605428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4D893615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23EC9C45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4733D856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2AFF29D8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19F50BB4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68CEAFC3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5C39AE98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2BEBE67F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13F6517C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6BA0B020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0E91B0AB" w14:textId="77777777" w:rsidR="00A66312" w:rsidRDefault="00A66312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0633391C" w14:textId="77777777" w:rsidR="00907D2A" w:rsidRDefault="00907D2A" w:rsidP="00521B4D">
      <w:pPr>
        <w:jc w:val="center"/>
        <w:rPr>
          <w:rFonts w:ascii="Arial" w:hAnsi="Arial" w:cs="Arial"/>
          <w:b/>
          <w:sz w:val="24"/>
          <w:szCs w:val="24"/>
        </w:rPr>
      </w:pPr>
    </w:p>
    <w:p w14:paraId="7622A85B" w14:textId="77777777" w:rsidR="00A1406F" w:rsidRDefault="00D2309D" w:rsidP="00521B4D">
      <w:pPr>
        <w:jc w:val="center"/>
        <w:rPr>
          <w:rFonts w:ascii="Arial" w:hAnsi="Arial" w:cs="Arial"/>
          <w:b/>
          <w:sz w:val="24"/>
          <w:szCs w:val="24"/>
        </w:rPr>
        <w:sectPr w:rsidR="00A1406F" w:rsidSect="00907D2A">
          <w:headerReference w:type="default" r:id="rId10"/>
          <w:footerReference w:type="even" r:id="rId11"/>
          <w:footerReference w:type="default" r:id="rId12"/>
          <w:pgSz w:w="11907" w:h="16840" w:code="9"/>
          <w:pgMar w:top="1701" w:right="1134" w:bottom="1134" w:left="1701" w:header="680" w:footer="488" w:gutter="0"/>
          <w:cols w:space="720"/>
          <w:docGrid w:linePitch="272"/>
        </w:sectPr>
      </w:pPr>
      <w:r>
        <w:rPr>
          <w:rFonts w:ascii="Arial" w:hAnsi="Arial" w:cs="Arial"/>
          <w:b/>
          <w:sz w:val="24"/>
          <w:szCs w:val="24"/>
        </w:rPr>
        <w:t>C</w:t>
      </w:r>
      <w:r w:rsidR="00521B4D">
        <w:rPr>
          <w:rFonts w:ascii="Arial" w:hAnsi="Arial" w:cs="Arial"/>
          <w:b/>
          <w:sz w:val="24"/>
          <w:szCs w:val="24"/>
        </w:rPr>
        <w:t xml:space="preserve">láudia/ MT, </w:t>
      </w:r>
      <w:r w:rsidR="0045787F">
        <w:rPr>
          <w:rFonts w:ascii="Arial" w:hAnsi="Arial" w:cs="Arial"/>
          <w:b/>
          <w:sz w:val="24"/>
          <w:szCs w:val="24"/>
        </w:rPr>
        <w:t>2</w:t>
      </w:r>
      <w:r w:rsidR="000E367E">
        <w:rPr>
          <w:rFonts w:ascii="Arial" w:hAnsi="Arial" w:cs="Arial"/>
          <w:b/>
          <w:sz w:val="24"/>
          <w:szCs w:val="24"/>
        </w:rPr>
        <w:t>5</w:t>
      </w:r>
      <w:r w:rsidR="00907D2A">
        <w:rPr>
          <w:rFonts w:ascii="Arial" w:hAnsi="Arial" w:cs="Arial"/>
          <w:b/>
          <w:sz w:val="24"/>
          <w:szCs w:val="24"/>
        </w:rPr>
        <w:t xml:space="preserve"> de janeiro de 2019</w:t>
      </w:r>
    </w:p>
    <w:p w14:paraId="2AA1AC50" w14:textId="77777777" w:rsidR="0079196D" w:rsidRDefault="0079196D" w:rsidP="0050100D">
      <w:pPr>
        <w:jc w:val="center"/>
        <w:rPr>
          <w:rFonts w:ascii="Arial" w:hAnsi="Arial" w:cs="Arial"/>
          <w:b/>
          <w:sz w:val="24"/>
          <w:szCs w:val="24"/>
        </w:rPr>
      </w:pPr>
    </w:p>
    <w:p w14:paraId="175C3947" w14:textId="77777777" w:rsidR="006E38DF" w:rsidRDefault="006E38DF" w:rsidP="006E38DF">
      <w:pPr>
        <w:pStyle w:val="Heading1"/>
      </w:pPr>
      <w:bookmarkStart w:id="0" w:name="_Toc2090313"/>
      <w:r>
        <w:rPr>
          <w:lang w:val="pt-BR"/>
        </w:rPr>
        <w:t>APRESENTAÇÃO</w:t>
      </w:r>
      <w:bookmarkEnd w:id="0"/>
      <w:r w:rsidR="00907D2A">
        <w:rPr>
          <w:lang w:val="pt-BR"/>
        </w:rPr>
        <w:t>:</w:t>
      </w:r>
    </w:p>
    <w:p w14:paraId="480E25D2" w14:textId="77777777" w:rsidR="006E38DF" w:rsidRDefault="006E38DF" w:rsidP="006E38DF">
      <w:pPr>
        <w:pStyle w:val="Texto01"/>
      </w:pPr>
    </w:p>
    <w:p w14:paraId="61CDB8A3" w14:textId="77777777" w:rsidR="006E38DF" w:rsidRDefault="006E38DF" w:rsidP="006E38DF">
      <w:pPr>
        <w:pStyle w:val="Texto01"/>
      </w:pPr>
      <w:r>
        <w:tab/>
      </w:r>
      <w:r w:rsidR="002528F3" w:rsidRPr="002528F3">
        <w:t xml:space="preserve">A colonização de Cláudia se deu em meados de 1978, após a aprovação do Projeto de Colonização designado ″Gleba Celeste-5ª Parte″, </w:t>
      </w:r>
      <w:r w:rsidR="00383BAF" w:rsidRPr="002528F3">
        <w:t>constituída</w:t>
      </w:r>
      <w:r w:rsidR="002528F3" w:rsidRPr="002528F3">
        <w:t xml:space="preserve"> por 715 lotes rurais e 1.014 chácaras, com uma área de 113.146.8470 hectares. Emancipado pela portaria INCRA/Nº 15 de 19 de maio de 1981, e portaria MIRAD/SEASC/Nº 20, de 12 de julho de 1988, sendo aprovado também o loteamento denominado Cidade Cláudia em conformidade com o decreto - lei nº 58, de 10 de dezembro de 1977, regulamentado pelo Decreto nº 333097 de 15 de setembro de 1978 e pela lei nº 6.766 de 19 de dezembro de 1979, registrado sob o nº 01 da matrícula nº 17.636, do livro nº 2-BC de Registro Geral em 3 de abril de 1984, no cartório de 6° Ofício, 3ª Circunscrição Imobiliária da Comarca de Cuiabá, Estado de Mato Grosso, ainda município de Sinop.</w:t>
      </w:r>
    </w:p>
    <w:p w14:paraId="2C312CC4" w14:textId="77777777" w:rsidR="006E38DF" w:rsidRDefault="006E38DF" w:rsidP="006E38DF">
      <w:pPr>
        <w:pStyle w:val="Texto01"/>
      </w:pPr>
      <w:r>
        <w:t xml:space="preserve"> </w:t>
      </w:r>
      <w:r w:rsidR="00D066D2">
        <w:rPr>
          <w:noProof/>
          <w:lang w:val="en-US" w:eastAsia="en-US"/>
        </w:rPr>
        <w:drawing>
          <wp:inline distT="0" distB="0" distL="0" distR="0" wp14:anchorId="40B108A1" wp14:editId="62A4D045">
            <wp:extent cx="4673600" cy="2430145"/>
            <wp:effectExtent l="0" t="0" r="0" b="0"/>
            <wp:docPr id="9" name="Picture 9" descr="MAPA DE CLAUDIA GOOGLE M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DE CLAUDIA GOOGLE MAP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3617" w14:textId="77777777" w:rsidR="006E38DF" w:rsidRDefault="006E38DF" w:rsidP="006E38DF">
      <w:pPr>
        <w:pStyle w:val="Texto01"/>
      </w:pPr>
      <w:r>
        <w:t xml:space="preserve">Figura 1- Mapa de localização do município de </w:t>
      </w:r>
      <w:r w:rsidR="00AA4F19">
        <w:t>Cláudia</w:t>
      </w:r>
      <w:r>
        <w:t xml:space="preserve">, Fonte: Google </w:t>
      </w:r>
      <w:r w:rsidR="00E7105A">
        <w:t>Mapas.</w:t>
      </w:r>
    </w:p>
    <w:p w14:paraId="121AF6DC" w14:textId="77777777" w:rsidR="006E38DF" w:rsidRDefault="006E38DF" w:rsidP="006E38DF">
      <w:pPr>
        <w:pStyle w:val="Texto01"/>
      </w:pPr>
      <w:r>
        <w:t xml:space="preserve"> </w:t>
      </w:r>
    </w:p>
    <w:p w14:paraId="2F7D1BFB" w14:textId="77777777" w:rsidR="006E38DF" w:rsidRDefault="00D066D2" w:rsidP="00AA4F19">
      <w:pPr>
        <w:pStyle w:val="Texto0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7D6C15A" wp14:editId="34C4952E">
            <wp:extent cx="2751455" cy="2540000"/>
            <wp:effectExtent l="0" t="0" r="0" b="0"/>
            <wp:docPr id="11" name="Picture 11" descr="MatoGrosso_Municip_Cla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oGrosso_Municip_Clau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3FA7" w14:textId="77777777" w:rsidR="006E38DF" w:rsidRDefault="006E38DF" w:rsidP="006E38DF">
      <w:pPr>
        <w:pStyle w:val="Texto01"/>
      </w:pPr>
      <w:r>
        <w:t>Figura 2 - Localização do Município em relação ao Estado de Mato grosso</w:t>
      </w:r>
    </w:p>
    <w:p w14:paraId="4441D0D8" w14:textId="77777777" w:rsidR="006E38DF" w:rsidRDefault="006E38DF" w:rsidP="006E38DF">
      <w:pPr>
        <w:pStyle w:val="Texto01"/>
      </w:pPr>
      <w:r>
        <w:t xml:space="preserve"> </w:t>
      </w:r>
    </w:p>
    <w:p w14:paraId="2BF5CCF4" w14:textId="77777777" w:rsidR="006E38DF" w:rsidRDefault="00D066D2" w:rsidP="00AA4F19">
      <w:pPr>
        <w:pStyle w:val="Texto01"/>
        <w:jc w:val="center"/>
      </w:pPr>
      <w:r>
        <w:rPr>
          <w:noProof/>
          <w:lang w:val="en-US" w:eastAsia="en-US"/>
        </w:rPr>
        <w:drawing>
          <wp:inline distT="0" distB="0" distL="0" distR="0" wp14:anchorId="749BC65F" wp14:editId="1716215A">
            <wp:extent cx="2751455" cy="2667000"/>
            <wp:effectExtent l="0" t="0" r="0" b="0"/>
            <wp:docPr id="1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885B" w14:textId="77777777" w:rsidR="006E38DF" w:rsidRDefault="006E38DF" w:rsidP="006E38DF">
      <w:pPr>
        <w:pStyle w:val="Texto01"/>
      </w:pPr>
      <w:r>
        <w:t>Figura 3- Mesorregião Norte Mato-grossense</w:t>
      </w:r>
    </w:p>
    <w:p w14:paraId="01AFCB20" w14:textId="77777777" w:rsidR="002528F3" w:rsidRDefault="006E38DF" w:rsidP="002528F3">
      <w:pPr>
        <w:pStyle w:val="Texto01"/>
      </w:pPr>
      <w:r>
        <w:tab/>
      </w:r>
      <w:r w:rsidR="002528F3">
        <w:t xml:space="preserve">Até alcançar a sua emancipação político-administrativa, o município de Cláudia era administrado por uma subprefeitura vinculada ao município mãe (Sinop). Todo loteamento Gleba Celeste, as cidades, estradas, córregos, ribeirões e bairros receberam nomes de mulheres. </w:t>
      </w:r>
    </w:p>
    <w:p w14:paraId="501049B7" w14:textId="77777777" w:rsidR="002528F3" w:rsidRDefault="002528F3" w:rsidP="002528F3">
      <w:pPr>
        <w:pStyle w:val="Texto01"/>
      </w:pPr>
      <w:r>
        <w:lastRenderedPageBreak/>
        <w:t xml:space="preserve">A literatura existente conta que foram denominadas assim pelo colonizador </w:t>
      </w:r>
      <w:r w:rsidR="00383BAF">
        <w:t>Ênio</w:t>
      </w:r>
      <w:r>
        <w:t xml:space="preserve"> Pepino, proprietário da Colonizadora Sinop S.A, empresa responsável pela colonização desta região, na intenção de homenagear as mulheres. </w:t>
      </w:r>
    </w:p>
    <w:p w14:paraId="1BE8C914" w14:textId="77777777" w:rsidR="002528F3" w:rsidRDefault="002528F3" w:rsidP="002528F3">
      <w:pPr>
        <w:pStyle w:val="Texto01"/>
      </w:pPr>
      <w:r>
        <w:t xml:space="preserve">″As mulheres dentro da pureza de sua criação, são fontes de vitalidade na organização do bem familiar, contribuem, dão significado e tornam possível a visão de um futuro de paz e progresso. Foi dessa inspiração que nasceu o nome de Cláudia. ″ </w:t>
      </w:r>
    </w:p>
    <w:p w14:paraId="4C76B558" w14:textId="77777777" w:rsidR="002528F3" w:rsidRDefault="002528F3" w:rsidP="002528F3">
      <w:pPr>
        <w:pStyle w:val="Texto01"/>
      </w:pPr>
      <w:r>
        <w:t xml:space="preserve">Existe ainda muito folclore quanto à denominação do nome de Cláudia, alguns dizem que os nomes de mulheres seriam para homenagear amigas do colonizador </w:t>
      </w:r>
      <w:r w:rsidR="00383BAF">
        <w:t>Ênio</w:t>
      </w:r>
      <w:r>
        <w:t xml:space="preserve"> Pepino, porém isso nunca foi confirmado. </w:t>
      </w:r>
    </w:p>
    <w:p w14:paraId="0117C9D6" w14:textId="77777777" w:rsidR="002528F3" w:rsidRDefault="002528F3" w:rsidP="002528F3">
      <w:pPr>
        <w:pStyle w:val="Texto01"/>
      </w:pPr>
      <w:r>
        <w:t xml:space="preserve">A cidade Cláudia foi projetada para receber 25.000 habitantes, servindo de apoio aos bairros rurais dos municípios de: Fátima, Lenita, Beatriz, </w:t>
      </w:r>
      <w:proofErr w:type="spellStart"/>
      <w:r>
        <w:t>Ireni</w:t>
      </w:r>
      <w:proofErr w:type="spellEnd"/>
      <w:r>
        <w:t xml:space="preserve">, </w:t>
      </w:r>
      <w:proofErr w:type="spellStart"/>
      <w:r>
        <w:t>Veruska</w:t>
      </w:r>
      <w:proofErr w:type="spellEnd"/>
      <w:r>
        <w:t xml:space="preserve">, e os bairros e chácaras Brasília e Cuiabá. </w:t>
      </w:r>
    </w:p>
    <w:p w14:paraId="08A6DA8E" w14:textId="77777777" w:rsidR="002528F3" w:rsidRDefault="002528F3" w:rsidP="002528F3">
      <w:pPr>
        <w:pStyle w:val="Texto01"/>
      </w:pPr>
      <w:r>
        <w:t xml:space="preserve">O povoado de Cláudia passou a ser distrito no ano de 1983, através de uma indicação do então vereador Wilson </w:t>
      </w:r>
      <w:proofErr w:type="spellStart"/>
      <w:r>
        <w:t>Baggestoss</w:t>
      </w:r>
      <w:proofErr w:type="spellEnd"/>
      <w:r>
        <w:t>, aprovada pela Câmara de Sinop sob o nº 001/83, transformando posteriormente no projeto de lei nº 080/85, o qual definia a área e os limites do município.</w:t>
      </w:r>
    </w:p>
    <w:p w14:paraId="041B3BD4" w14:textId="77777777" w:rsidR="002528F3" w:rsidRDefault="002528F3" w:rsidP="002528F3">
      <w:pPr>
        <w:pStyle w:val="Texto01"/>
      </w:pPr>
      <w:r>
        <w:t xml:space="preserve">Em 25 de maio de 1985, o Diário Oficial de Mato Grosso publicava o projeto de lei nº 48/85, que criava o distrito de Cláudia, mas por motivos vários somente foi transformado na lei 5045, em 1º de setembro de 1986, sancionada pelo ex-governador Vilmar Peres. </w:t>
      </w:r>
    </w:p>
    <w:p w14:paraId="23D2E283" w14:textId="77777777" w:rsidR="002528F3" w:rsidRDefault="002528F3" w:rsidP="002528F3">
      <w:pPr>
        <w:pStyle w:val="Texto01"/>
      </w:pPr>
      <w:r>
        <w:t xml:space="preserve">Cláudia continuou se desenvolvendo de forma expressiva, o que motivou as lideranças políticas locais a lutarem para que o distrito viesse a ser município, para que isso acontecesse foi encaminhado um ofício ao deputado José Lacerda para que este defendesse junto à Câmara Legislativa Estadual o projeto de lei que transformaria Cláudia em município. </w:t>
      </w:r>
    </w:p>
    <w:p w14:paraId="6C48770B" w14:textId="77777777" w:rsidR="002528F3" w:rsidRDefault="002528F3" w:rsidP="002528F3">
      <w:pPr>
        <w:pStyle w:val="Texto01"/>
      </w:pPr>
      <w:r>
        <w:t xml:space="preserve">O Distrito criado com a denominação de Claudia, pela lei estadual nº 5045, de 01-09-1986, era subordinado ao município de Sinop. </w:t>
      </w:r>
    </w:p>
    <w:p w14:paraId="330BD313" w14:textId="77777777" w:rsidR="002528F3" w:rsidRDefault="002528F3" w:rsidP="002528F3">
      <w:pPr>
        <w:pStyle w:val="Texto01"/>
      </w:pPr>
      <w:r>
        <w:lastRenderedPageBreak/>
        <w:t xml:space="preserve">Elevado à categoria de município com a denominação de Claudia, pela lei estadual nº 5319, de 04-07-1988, desmembrado dos municípios de Sinop, Itaúba e Marcelândia. Sede no atual distrito de Claudia (município de Sinop). Constituído do distrito sede. Instalado em 01-01-1989. </w:t>
      </w:r>
    </w:p>
    <w:p w14:paraId="67AD5BB0" w14:textId="77777777" w:rsidR="002528F3" w:rsidRDefault="002528F3" w:rsidP="002528F3">
      <w:pPr>
        <w:pStyle w:val="Texto01"/>
      </w:pPr>
      <w:r>
        <w:t xml:space="preserve">Em divisão territorial datada de 1995, o município é constituído do distrito sede. </w:t>
      </w:r>
    </w:p>
    <w:p w14:paraId="00A35C56" w14:textId="77777777" w:rsidR="002528F3" w:rsidRDefault="002528F3" w:rsidP="002528F3">
      <w:pPr>
        <w:pStyle w:val="Texto01"/>
      </w:pPr>
      <w:r>
        <w:t>Assim permanecendo em divisão territorial datada de 2009.</w:t>
      </w:r>
    </w:p>
    <w:p w14:paraId="161A0A37" w14:textId="77777777" w:rsidR="002528F3" w:rsidRDefault="002528F3" w:rsidP="002528F3">
      <w:pPr>
        <w:pStyle w:val="Texto01"/>
      </w:pPr>
      <w:r>
        <w:t>A Sede do Município está localizado nas coordenadas geográficas: -11º 51’ 52’’ de Latitude Sul e -54º 89’ 13’’ de Longitude Oeste, com altitude de 368,00 metros em planície.</w:t>
      </w:r>
    </w:p>
    <w:p w14:paraId="00069197" w14:textId="77777777" w:rsidR="002528F3" w:rsidRDefault="002528F3" w:rsidP="002528F3">
      <w:pPr>
        <w:pStyle w:val="Texto01"/>
      </w:pPr>
      <w:r>
        <w:t xml:space="preserve">Cláudia possui uma área geográfica de 2.867 km², a distância até o centro de Sinop é de 116,0 km e até a Capital do Estado é de 606,0 km. As principais fontes de renda da região são provenientes principalmente das atividades das indústrias madeireiras, e também da agricultura, pecuária, comércio e da prestação de serviços. </w:t>
      </w:r>
    </w:p>
    <w:p w14:paraId="170BEFEA" w14:textId="77777777" w:rsidR="002528F3" w:rsidRDefault="002528F3" w:rsidP="002528F3">
      <w:pPr>
        <w:pStyle w:val="Texto01"/>
      </w:pPr>
      <w:r>
        <w:t xml:space="preserve">O município tinha 11.028 habitantes no último Censo. Isso o coloca na posição 63 dentre 141 do mesmo estado. Em comparação com outros municípios do Brasil, fica na posição 2.765 dentre 5.570. </w:t>
      </w:r>
    </w:p>
    <w:p w14:paraId="3FFF999F" w14:textId="77777777" w:rsidR="002528F3" w:rsidRDefault="002528F3" w:rsidP="002528F3">
      <w:pPr>
        <w:pStyle w:val="Texto01"/>
      </w:pPr>
      <w:r>
        <w:t>Sua densidade demográfica é de 2,86 habitantes por quilometro quadrado, colocando-o na posição 55 de 141 do mesmo estado. Quando comparado com outros municípios no Brasil, fica na posição 5.203 de 5.570.</w:t>
      </w:r>
    </w:p>
    <w:p w14:paraId="4BB53BB0" w14:textId="77777777" w:rsidR="002528F3" w:rsidRDefault="002528F3" w:rsidP="002528F3">
      <w:pPr>
        <w:pStyle w:val="Texto01"/>
      </w:pPr>
      <w:r>
        <w:t>Apresenta 17,2% de domicílios com esgotamento sanitário adequado, 62,0% de domicílios urbanos em vias públicas com arborização e 5,9% de domicílios urbanos em vias públicas com urbanização adequada (presença de drenagem, calçada, pavimentação e meio-fio). Quando comparado com os outros municípios do estado, fica na posição 47 de 141, 64 de 141 e 48 de 141, respectivamente. Já quando comparado a outros municípios do Brasil, sua posição é 3.839 de 5.570, 3.581 de 5.570 e 3.316 de 5.570, respectivamente.</w:t>
      </w:r>
    </w:p>
    <w:p w14:paraId="02BFB392" w14:textId="77777777" w:rsidR="002528F3" w:rsidRDefault="002528F3" w:rsidP="002528F3">
      <w:pPr>
        <w:pStyle w:val="Texto01"/>
      </w:pPr>
      <w:r>
        <w:lastRenderedPageBreak/>
        <w:t>A execução das obras de infraestrutura no Município de Cláudia tem por objetivo final, a melhoria da qualidade de vida da população. No período das chuvas ocorrem alagamentos e processos erosivos em vários locais ao longo das vias, causando transtornos e incômodos ocasionando prejuízos à população que precisa se deslocar por essas vias para as suas atividades diárias.</w:t>
      </w:r>
    </w:p>
    <w:p w14:paraId="0F589958" w14:textId="77777777" w:rsidR="006E38DF" w:rsidRDefault="002528F3" w:rsidP="006E38DF">
      <w:pPr>
        <w:pStyle w:val="Texto01"/>
      </w:pPr>
      <w:r>
        <w:t>As obras de infraestrutura urbana estão sempre entre as principais reivindicações da população das cidades. A melhoria da qualidade de vida da população, junto à imediata valorização dos imóveis beneficiados conduz a um incremento nas receitas do município, bem como a redução das despesas na área da saúde pública e a melhoria da urbanização pública.</w:t>
      </w:r>
    </w:p>
    <w:p w14:paraId="54FF8C60" w14:textId="77777777" w:rsidR="009C782D" w:rsidRDefault="009C782D" w:rsidP="006E38DF">
      <w:pPr>
        <w:pStyle w:val="Texto01"/>
      </w:pPr>
    </w:p>
    <w:p w14:paraId="6AB933B0" w14:textId="77777777" w:rsidR="006E38DF" w:rsidRDefault="006E38DF" w:rsidP="002528F3">
      <w:pPr>
        <w:pStyle w:val="Heading1"/>
      </w:pPr>
      <w:bookmarkStart w:id="1" w:name="_Toc2090314"/>
      <w:r>
        <w:t>ANTEPROJETO</w:t>
      </w:r>
      <w:bookmarkEnd w:id="1"/>
      <w:r w:rsidR="0079196D">
        <w:t>:</w:t>
      </w:r>
    </w:p>
    <w:p w14:paraId="5E00C798" w14:textId="77777777" w:rsidR="006E38DF" w:rsidRDefault="006E38DF" w:rsidP="006E38DF">
      <w:pPr>
        <w:pStyle w:val="Texto01"/>
      </w:pPr>
    </w:p>
    <w:p w14:paraId="5EF5F832" w14:textId="77777777" w:rsidR="006E38DF" w:rsidRDefault="006E38DF" w:rsidP="006E38DF">
      <w:pPr>
        <w:pStyle w:val="Texto01"/>
      </w:pPr>
      <w:r>
        <w:tab/>
        <w:t>A lei 12.462/2011, que institui o RDC, definiu o anteprojeto de engenharia com o conjunto de “documentos técnicos destinados a possibilitar a caracterização da obra ou serviço”. Quando utilizada a contratação integrada, novo regime de execução contratual, o anteprojeto já se constitui em documento hábil para a licitação da obra, ficando a cargo da empresa contratada o desenvolvimento posterior dos projetos básico e executivo, bem como a execução da obra propriamente dita. Nos demais regimes de execução contratual previstos no RDC e na Lei 8.666/93, exige-se que a licitação seja realizada somente quando a administração pública dispuser do projeto básico ou do projeto executivo da obra ou serviço. Nos termos da Lei do RDC, quando a obra for licitada a partir de um anteprojeto de engenharia, o valor estimado da contratação poderá ser calculado com base nos valores praticados pelo mercado, nos valores pagos pela administração pública em serviços e obras similares ou na avaliação do custo global da obra, aferida mediante orçamento sintético ou metodologia expedita ou paramétrica.</w:t>
      </w:r>
    </w:p>
    <w:p w14:paraId="1D3F782C" w14:textId="77777777" w:rsidR="006E38DF" w:rsidRDefault="006E38DF" w:rsidP="006E38DF">
      <w:pPr>
        <w:pStyle w:val="Texto01"/>
      </w:pPr>
      <w:r>
        <w:tab/>
        <w:t xml:space="preserve">Sendo assim o objetivo desse Anteprojeto é indicar as informações e requisitos técnicos mínimos destinados a possibilitar a caracterização do objeto </w:t>
      </w:r>
      <w:r>
        <w:lastRenderedPageBreak/>
        <w:t>contratado, definindo sua concepção e permitindo sua estimativa de custo individual e global de referência.</w:t>
      </w:r>
    </w:p>
    <w:p w14:paraId="26F1F9F1" w14:textId="77777777" w:rsidR="006E38DF" w:rsidRDefault="006E38DF" w:rsidP="006E38DF">
      <w:pPr>
        <w:pStyle w:val="Texto01"/>
      </w:pPr>
      <w:r>
        <w:tab/>
        <w:t>Os projetos Básico e Executivo, elaborados a partir do presente Anteprojeto, deverão atender aos requisitos técnicos e operacionais exigidos, visando não só a melhor solução técnico-econômica, mas também a que melhor atenda às condições locais de acesso, de execução, de integração ao meio ambiente e de estética.</w:t>
      </w:r>
    </w:p>
    <w:p w14:paraId="2C0E50BE" w14:textId="77777777" w:rsidR="006E38DF" w:rsidRDefault="006E38DF" w:rsidP="006E38DF">
      <w:pPr>
        <w:pStyle w:val="Texto01"/>
      </w:pPr>
      <w:r>
        <w:tab/>
        <w:t xml:space="preserve">O Anteprojeto foi desenvolvido de acordo a Lei n° 12.462 de 4 de agosto de 2011, que estabelece as diretrizes para a elaboração, apresentação, análise e aceitação de Anteprojetos de Engenharia e elaboração de Termos de Referência para licitação de obras no âmbito do RDC - no Regime de Contratação Integrada. Os projetos básicos e executivos deverão ser aceitos e aprovados pelo setor de Engenharia da Prefeitura Municipal de </w:t>
      </w:r>
      <w:r w:rsidR="00E300E9">
        <w:t>Cláudia</w:t>
      </w:r>
      <w:r>
        <w:t xml:space="preserve"> – MT.</w:t>
      </w:r>
    </w:p>
    <w:p w14:paraId="3C3C59B9" w14:textId="77777777" w:rsidR="006E38DF" w:rsidRDefault="006E38DF" w:rsidP="006E38DF">
      <w:pPr>
        <w:pStyle w:val="Texto01"/>
      </w:pPr>
    </w:p>
    <w:p w14:paraId="724AD9BB" w14:textId="77777777" w:rsidR="006E38DF" w:rsidRDefault="006E38DF" w:rsidP="002528F3">
      <w:pPr>
        <w:pStyle w:val="Heading1"/>
      </w:pPr>
      <w:bookmarkStart w:id="2" w:name="_Toc2090315"/>
      <w:r>
        <w:t>DESCRIÇÃO DA OBRA</w:t>
      </w:r>
      <w:bookmarkEnd w:id="2"/>
      <w:r w:rsidR="0079196D">
        <w:t>:</w:t>
      </w:r>
    </w:p>
    <w:p w14:paraId="3C8FDEBC" w14:textId="77777777" w:rsidR="0079196D" w:rsidRPr="0079196D" w:rsidRDefault="0079196D" w:rsidP="0079196D"/>
    <w:p w14:paraId="76609940" w14:textId="77777777" w:rsidR="006E38DF" w:rsidRDefault="006E38DF" w:rsidP="006E38DF">
      <w:pPr>
        <w:pStyle w:val="Texto01"/>
      </w:pPr>
      <w:r>
        <w:tab/>
        <w:t xml:space="preserve">Em decorrência das fortes chuvas que assolaram o município de </w:t>
      </w:r>
      <w:r w:rsidR="002528F3">
        <w:t>Cláudia</w:t>
      </w:r>
      <w:r w:rsidR="00E300E9">
        <w:t xml:space="preserve"> - MT, </w:t>
      </w:r>
      <w:r>
        <w:t>aumentou</w:t>
      </w:r>
      <w:r w:rsidR="00E300E9">
        <w:t xml:space="preserve"> - se</w:t>
      </w:r>
      <w:r>
        <w:t xml:space="preserve"> consideravelmente o volume de agua dos rios e córregos da região fazendo com que as forças das águas acabassem destruindo pontes e pontilhões, impedindo assim o trefego e inviabilizando o acesso aos serviços básicos, causando prejuízos sociais e econômicos.</w:t>
      </w:r>
    </w:p>
    <w:p w14:paraId="72E42CF9" w14:textId="77777777" w:rsidR="006E38DF" w:rsidRDefault="006E38DF" w:rsidP="006E38DF">
      <w:pPr>
        <w:pStyle w:val="Texto01"/>
      </w:pPr>
      <w:r>
        <w:tab/>
        <w:t>Em consequência disso a Prefeitura Municipal solicitou o reconhecimento da situação de emergência ao Ministério da integração Nacional, secretaria Nacional de Proteção e Defesa Civil. O poder executivo Federal reconhecendo a situação de emergência aprovou a adequabilidade de 4 metas distintas para a reconstrução de pontes em concreto armado, que tiveram custo global estimado baseado em valores pagos pela administração, são elas:</w:t>
      </w:r>
    </w:p>
    <w:p w14:paraId="369E4F0F" w14:textId="77777777" w:rsidR="006E38DF" w:rsidRDefault="00056FBE" w:rsidP="006E38DF">
      <w:pPr>
        <w:pStyle w:val="Texto01"/>
      </w:pPr>
      <w:r>
        <w:t>•</w:t>
      </w:r>
      <w:r>
        <w:tab/>
        <w:t xml:space="preserve">META 01: </w:t>
      </w:r>
      <w:r w:rsidRPr="00056FBE">
        <w:t>RECONSTRUÇÃO DA PONTE SOBRE O RIO AZUL, NA ESTRADA ELIZABETH</w:t>
      </w:r>
      <w:r w:rsidR="006E38DF">
        <w:t xml:space="preserve"> 1</w:t>
      </w:r>
      <w:r>
        <w:t>0</w:t>
      </w:r>
      <w:r w:rsidR="006E38DF">
        <w:t xml:space="preserve">M X 5M </w:t>
      </w:r>
    </w:p>
    <w:p w14:paraId="724BBD00" w14:textId="77777777" w:rsidR="006E38DF" w:rsidRDefault="006E38DF" w:rsidP="006E38DF">
      <w:pPr>
        <w:pStyle w:val="Texto01"/>
      </w:pPr>
      <w:r>
        <w:lastRenderedPageBreak/>
        <w:t>•</w:t>
      </w:r>
      <w:r>
        <w:tab/>
        <w:t xml:space="preserve">META 02: </w:t>
      </w:r>
      <w:r w:rsidR="00056FBE" w:rsidRPr="00056FBE">
        <w:t>RECONSTRUÇÃO DA PONTE SOBRE O CÓRREGO MICHEL, NA ESTRADA JOANÍ</w:t>
      </w:r>
      <w:r>
        <w:t xml:space="preserve"> </w:t>
      </w:r>
      <w:r w:rsidR="00056FBE">
        <w:t>37</w:t>
      </w:r>
      <w:r>
        <w:t>M X 5M</w:t>
      </w:r>
    </w:p>
    <w:p w14:paraId="5E9E9EF0" w14:textId="77777777" w:rsidR="000E367E" w:rsidRDefault="000E367E" w:rsidP="006E38DF">
      <w:pPr>
        <w:pStyle w:val="Texto01"/>
      </w:pPr>
      <w:r>
        <w:t>•</w:t>
      </w:r>
      <w:r>
        <w:tab/>
        <w:t>META 03: RECONSTRUÇÃO DE DRENAGEM DE ÁGUAS PLUVIAIS (COLETOR NORTE) NA BACIA DO CÓRREGO LEDA.</w:t>
      </w:r>
    </w:p>
    <w:p w14:paraId="0644336F" w14:textId="77777777" w:rsidR="009C782D" w:rsidRDefault="009C782D" w:rsidP="006E38DF">
      <w:pPr>
        <w:pStyle w:val="Texto01"/>
      </w:pPr>
    </w:p>
    <w:p w14:paraId="0175DF6D" w14:textId="77777777" w:rsidR="006E38DF" w:rsidRDefault="006E38DF" w:rsidP="00B159FE">
      <w:pPr>
        <w:pStyle w:val="Heading1"/>
      </w:pPr>
      <w:bookmarkStart w:id="3" w:name="_Toc2090316"/>
      <w:r>
        <w:t>LOCAL DA OBRA</w:t>
      </w:r>
      <w:bookmarkEnd w:id="3"/>
      <w:r w:rsidR="009C782D">
        <w:t>:</w:t>
      </w:r>
    </w:p>
    <w:p w14:paraId="2209119F" w14:textId="77777777" w:rsidR="006E38DF" w:rsidRDefault="006E38DF" w:rsidP="006E38DF">
      <w:pPr>
        <w:pStyle w:val="Texto01"/>
      </w:pPr>
    </w:p>
    <w:p w14:paraId="50F5BD01" w14:textId="77777777" w:rsidR="006E38DF" w:rsidRDefault="006E38DF" w:rsidP="006E38DF">
      <w:pPr>
        <w:pStyle w:val="Texto01"/>
      </w:pPr>
      <w:r>
        <w:t xml:space="preserve">As metas em questão estão localizadas na zona rural do município de </w:t>
      </w:r>
      <w:r w:rsidR="00056FBE">
        <w:t>Cláudia</w:t>
      </w:r>
      <w:r>
        <w:t>.</w:t>
      </w:r>
    </w:p>
    <w:p w14:paraId="7E60B633" w14:textId="77777777" w:rsidR="000E367E" w:rsidRDefault="00D066D2" w:rsidP="000E367E">
      <w:pPr>
        <w:pStyle w:val="Texto01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470A3078" wp14:editId="6CF23CF7">
            <wp:extent cx="5037455" cy="3048000"/>
            <wp:effectExtent l="0" t="0" r="0" b="0"/>
            <wp:docPr id="40" name="Picture 40" descr="IMAGEM G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M GER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BB29" w14:textId="77777777" w:rsidR="000E367E" w:rsidRDefault="000E367E" w:rsidP="000E367E">
      <w:pPr>
        <w:pStyle w:val="Texto01"/>
      </w:pPr>
      <w:r>
        <w:t xml:space="preserve">Figura </w:t>
      </w:r>
      <w:fldSimple w:instr=" SEQ Figura \* ARABIC ">
        <w:r w:rsidR="00207E26">
          <w:rPr>
            <w:noProof/>
          </w:rPr>
          <w:t>1</w:t>
        </w:r>
      </w:fldSimple>
      <w:r>
        <w:t xml:space="preserve"> - Localizações das obras a serem realizadas no Município de Cláudia - MT</w:t>
      </w:r>
    </w:p>
    <w:p w14:paraId="6B2AFED1" w14:textId="77777777" w:rsidR="006E38DF" w:rsidRDefault="006E38DF" w:rsidP="000E367E">
      <w:pPr>
        <w:pStyle w:val="Caption"/>
        <w:jc w:val="center"/>
      </w:pPr>
    </w:p>
    <w:p w14:paraId="6B7E797B" w14:textId="77777777" w:rsidR="006E38DF" w:rsidRDefault="006E38DF" w:rsidP="00B159FE">
      <w:pPr>
        <w:pStyle w:val="Heading1"/>
      </w:pPr>
      <w:bookmarkStart w:id="4" w:name="_Toc2090317"/>
      <w:r>
        <w:t>CARACTERÍSTICAS GERAIS</w:t>
      </w:r>
      <w:bookmarkEnd w:id="4"/>
      <w:r w:rsidR="009C782D">
        <w:t>:</w:t>
      </w:r>
    </w:p>
    <w:p w14:paraId="6E0750B4" w14:textId="77777777" w:rsidR="006E38DF" w:rsidRPr="007B0A07" w:rsidRDefault="007B0A07" w:rsidP="006E38DF">
      <w:pPr>
        <w:pStyle w:val="Texto01"/>
        <w:rPr>
          <w:b/>
        </w:rPr>
      </w:pPr>
      <w:r>
        <w:rPr>
          <w:b/>
        </w:rPr>
        <w:t xml:space="preserve">5.1 </w:t>
      </w:r>
      <w:r w:rsidRPr="007B0A07">
        <w:rPr>
          <w:b/>
        </w:rPr>
        <w:t>Pontes</w:t>
      </w:r>
    </w:p>
    <w:p w14:paraId="29AFEE52" w14:textId="77777777" w:rsidR="006E38DF" w:rsidRDefault="006E38DF" w:rsidP="006E38DF">
      <w:pPr>
        <w:pStyle w:val="Texto01"/>
      </w:pPr>
      <w:r>
        <w:tab/>
        <w:t xml:space="preserve">Ponte é uma construção destinada a estabelecer a continuidade de uma via de qualquer natureza nos casos mais comuns, a via é uma rodovia, uma ferrovia, ou uma passagem para pedestres. Ponte (propriamente dita) é quando o </w:t>
      </w:r>
      <w:r>
        <w:lastRenderedPageBreak/>
        <w:t xml:space="preserve">obstáculo é constituído de curso de água ou outra superfície líquida como por exemplo um lago ou braço de mar. </w:t>
      </w:r>
    </w:p>
    <w:p w14:paraId="5D568D0A" w14:textId="77777777" w:rsidR="006E38DF" w:rsidRDefault="006E38DF" w:rsidP="006E38DF">
      <w:pPr>
        <w:pStyle w:val="Texto01"/>
      </w:pPr>
    </w:p>
    <w:p w14:paraId="5C6D9CE3" w14:textId="77777777" w:rsidR="000E367E" w:rsidRDefault="00D066D2" w:rsidP="000E367E">
      <w:pPr>
        <w:pStyle w:val="Texto01"/>
        <w:keepNext/>
        <w:jc w:val="center"/>
      </w:pPr>
      <w:r>
        <w:rPr>
          <w:rFonts w:cs="Arial"/>
          <w:noProof/>
          <w:sz w:val="22"/>
          <w:szCs w:val="22"/>
          <w:lang w:val="en-US" w:eastAsia="en-US"/>
        </w:rPr>
        <w:drawing>
          <wp:inline distT="0" distB="0" distL="0" distR="0" wp14:anchorId="2419B39D" wp14:editId="090C4676">
            <wp:extent cx="3945255" cy="1278255"/>
            <wp:effectExtent l="0" t="0" r="0" b="0"/>
            <wp:docPr id="41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8BA6" w14:textId="77777777" w:rsidR="006E38DF" w:rsidRDefault="000E367E" w:rsidP="000E367E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2</w:t>
        </w:r>
      </w:fldSimple>
      <w:r>
        <w:t xml:space="preserve"> - Esquema Ilustrativo de Ponte</w:t>
      </w:r>
    </w:p>
    <w:p w14:paraId="528261AE" w14:textId="77777777" w:rsidR="006E38DF" w:rsidRPr="007B0A07" w:rsidRDefault="006E38DF" w:rsidP="006E38DF">
      <w:pPr>
        <w:pStyle w:val="Texto01"/>
        <w:rPr>
          <w:i/>
          <w:u w:val="single"/>
        </w:rPr>
      </w:pPr>
      <w:r w:rsidRPr="007B0A07">
        <w:rPr>
          <w:i/>
          <w:u w:val="single"/>
        </w:rPr>
        <w:t>5.1</w:t>
      </w:r>
      <w:r w:rsidR="007B0A07">
        <w:rPr>
          <w:i/>
          <w:u w:val="single"/>
        </w:rPr>
        <w:t>.1</w:t>
      </w:r>
      <w:r w:rsidRPr="007B0A07">
        <w:rPr>
          <w:i/>
          <w:u w:val="single"/>
        </w:rPr>
        <w:t xml:space="preserve"> – Classificações e Características Gerais </w:t>
      </w:r>
    </w:p>
    <w:p w14:paraId="6EEA2C25" w14:textId="77777777" w:rsidR="006E38DF" w:rsidRDefault="006E38DF" w:rsidP="006E38DF">
      <w:pPr>
        <w:pStyle w:val="Texto01"/>
      </w:pPr>
    </w:p>
    <w:p w14:paraId="28AC82C6" w14:textId="77777777" w:rsidR="006E38DF" w:rsidRDefault="006E38DF" w:rsidP="006E38DF">
      <w:pPr>
        <w:pStyle w:val="Texto01"/>
      </w:pPr>
      <w:r>
        <w:t>•</w:t>
      </w:r>
      <w:r>
        <w:tab/>
        <w:t>Material da superestrutura: Pontes em concreto armado;</w:t>
      </w:r>
    </w:p>
    <w:p w14:paraId="7D21BF2A" w14:textId="77777777" w:rsidR="006E38DF" w:rsidRDefault="006E38DF" w:rsidP="006E38DF">
      <w:pPr>
        <w:pStyle w:val="Texto01"/>
      </w:pPr>
      <w:r>
        <w:t>•</w:t>
      </w:r>
      <w:r>
        <w:tab/>
        <w:t>Comprimento: Serão executadas pontes com 18m e 15m;</w:t>
      </w:r>
    </w:p>
    <w:p w14:paraId="12AFBB47" w14:textId="77777777" w:rsidR="006E38DF" w:rsidRDefault="006E38DF" w:rsidP="006E38DF">
      <w:pPr>
        <w:pStyle w:val="Texto01"/>
      </w:pPr>
      <w:r>
        <w:t>•</w:t>
      </w:r>
      <w:r>
        <w:tab/>
        <w:t xml:space="preserve">Natureza do tráfego: Pontes rodoviárias; </w:t>
      </w:r>
    </w:p>
    <w:p w14:paraId="7AB04092" w14:textId="77777777" w:rsidR="006E38DF" w:rsidRDefault="006E38DF" w:rsidP="006E38DF">
      <w:pPr>
        <w:pStyle w:val="Texto01"/>
      </w:pPr>
      <w:r>
        <w:t>•</w:t>
      </w:r>
      <w:r>
        <w:tab/>
        <w:t xml:space="preserve">Tipo: </w:t>
      </w:r>
      <w:proofErr w:type="spellStart"/>
      <w:r>
        <w:t>Monovia</w:t>
      </w:r>
      <w:proofErr w:type="spellEnd"/>
      <w:r>
        <w:t xml:space="preserve"> </w:t>
      </w:r>
    </w:p>
    <w:p w14:paraId="56AA2091" w14:textId="77777777" w:rsidR="006E38DF" w:rsidRDefault="006E38DF" w:rsidP="006E38DF">
      <w:pPr>
        <w:pStyle w:val="Texto01"/>
      </w:pPr>
      <w:r>
        <w:t>•</w:t>
      </w:r>
      <w:r>
        <w:tab/>
        <w:t>Desenvolvimento planimétrico: Pontes Retas</w:t>
      </w:r>
    </w:p>
    <w:p w14:paraId="57B03A82" w14:textId="77777777" w:rsidR="006E38DF" w:rsidRDefault="006E38DF" w:rsidP="006E38DF">
      <w:pPr>
        <w:pStyle w:val="Texto01"/>
      </w:pPr>
      <w:r>
        <w:t>•</w:t>
      </w:r>
      <w:r>
        <w:tab/>
        <w:t>Desenvolvimento altimétrico: Pontes Retas horizontais</w:t>
      </w:r>
    </w:p>
    <w:p w14:paraId="1EC17348" w14:textId="77777777" w:rsidR="006E38DF" w:rsidRDefault="006E38DF" w:rsidP="006E38DF">
      <w:pPr>
        <w:pStyle w:val="Texto01"/>
      </w:pPr>
      <w:r>
        <w:t>•</w:t>
      </w:r>
      <w:r>
        <w:tab/>
        <w:t>Sistema estrutural da superestrutura: Ponte em vigas simplesmente apoiadas;</w:t>
      </w:r>
    </w:p>
    <w:p w14:paraId="7E7053C4" w14:textId="77777777" w:rsidR="006E38DF" w:rsidRDefault="006E38DF" w:rsidP="006E38DF">
      <w:pPr>
        <w:pStyle w:val="Texto01"/>
      </w:pPr>
      <w:r>
        <w:t>•</w:t>
      </w:r>
      <w:r>
        <w:tab/>
        <w:t>Seção transversal: Ponte de laje maciça</w:t>
      </w:r>
    </w:p>
    <w:p w14:paraId="364A7267" w14:textId="77777777" w:rsidR="006E38DF" w:rsidRDefault="006E38DF" w:rsidP="006E38DF">
      <w:pPr>
        <w:pStyle w:val="Texto01"/>
      </w:pPr>
      <w:r>
        <w:t>•</w:t>
      </w:r>
      <w:r>
        <w:tab/>
        <w:t>Posição do tabuleiro: Ponte com tabuleiro superior (Normal);</w:t>
      </w:r>
    </w:p>
    <w:p w14:paraId="611397FB" w14:textId="77777777" w:rsidR="006E38DF" w:rsidRDefault="006E38DF" w:rsidP="006E38DF">
      <w:pPr>
        <w:pStyle w:val="Texto01"/>
      </w:pPr>
      <w:r>
        <w:t>•</w:t>
      </w:r>
      <w:r>
        <w:tab/>
        <w:t xml:space="preserve">Contenção do Aterro: Cortinas em concreto armado </w:t>
      </w:r>
    </w:p>
    <w:p w14:paraId="47BA6BB9" w14:textId="77777777" w:rsidR="006E38DF" w:rsidRDefault="006E38DF" w:rsidP="0010639C">
      <w:pPr>
        <w:pStyle w:val="Texto01"/>
        <w:ind w:firstLine="0"/>
      </w:pPr>
    </w:p>
    <w:p w14:paraId="55C3757E" w14:textId="77777777" w:rsidR="006E38DF" w:rsidRDefault="006E38DF" w:rsidP="006E38DF">
      <w:pPr>
        <w:pStyle w:val="Texto01"/>
        <w:rPr>
          <w:rFonts w:cs="Arial"/>
          <w:noProof/>
          <w:sz w:val="22"/>
          <w:szCs w:val="22"/>
        </w:rPr>
      </w:pPr>
      <w:r>
        <w:t xml:space="preserve"> </w:t>
      </w:r>
      <w:r w:rsidR="00D066D2">
        <w:rPr>
          <w:rFonts w:cs="Arial"/>
          <w:noProof/>
          <w:sz w:val="22"/>
          <w:szCs w:val="22"/>
          <w:lang w:val="en-US" w:eastAsia="en-US"/>
        </w:rPr>
        <w:drawing>
          <wp:inline distT="0" distB="0" distL="0" distR="0" wp14:anchorId="36F7C7BA" wp14:editId="5AB60083">
            <wp:extent cx="4843145" cy="922655"/>
            <wp:effectExtent l="0" t="0" r="0" b="0"/>
            <wp:docPr id="69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4215" w14:textId="77777777" w:rsidR="0010639C" w:rsidRDefault="0010639C" w:rsidP="006E38DF">
      <w:pPr>
        <w:pStyle w:val="Texto01"/>
        <w:rPr>
          <w:rFonts w:cs="Arial"/>
          <w:noProof/>
          <w:sz w:val="22"/>
          <w:szCs w:val="22"/>
        </w:rPr>
      </w:pPr>
    </w:p>
    <w:p w14:paraId="1B16FB45" w14:textId="77777777" w:rsidR="0010639C" w:rsidRDefault="0010639C" w:rsidP="006E38DF">
      <w:pPr>
        <w:pStyle w:val="Texto01"/>
        <w:rPr>
          <w:rFonts w:cs="Arial"/>
          <w:noProof/>
          <w:sz w:val="22"/>
          <w:szCs w:val="22"/>
        </w:rPr>
      </w:pPr>
    </w:p>
    <w:p w14:paraId="5BB23F29" w14:textId="77777777" w:rsidR="0010639C" w:rsidRDefault="0010639C" w:rsidP="006E38DF">
      <w:pPr>
        <w:pStyle w:val="Texto01"/>
      </w:pPr>
    </w:p>
    <w:p w14:paraId="602DF178" w14:textId="77777777" w:rsidR="00A35428" w:rsidRPr="00A35428" w:rsidRDefault="00D066D2" w:rsidP="00A3542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133E888B" wp14:editId="61090600">
            <wp:simplePos x="0" y="0"/>
            <wp:positionH relativeFrom="column">
              <wp:posOffset>2872740</wp:posOffset>
            </wp:positionH>
            <wp:positionV relativeFrom="paragraph">
              <wp:posOffset>195580</wp:posOffset>
            </wp:positionV>
            <wp:extent cx="2683510" cy="1190625"/>
            <wp:effectExtent l="0" t="0" r="0" b="0"/>
            <wp:wrapSquare wrapText="bothSides"/>
            <wp:docPr id="14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2096" behindDoc="0" locked="0" layoutInCell="1" allowOverlap="1" wp14:anchorId="32380F1C" wp14:editId="2BA8683C">
            <wp:simplePos x="0" y="0"/>
            <wp:positionH relativeFrom="column">
              <wp:posOffset>415290</wp:posOffset>
            </wp:positionH>
            <wp:positionV relativeFrom="paragraph">
              <wp:posOffset>147955</wp:posOffset>
            </wp:positionV>
            <wp:extent cx="2219325" cy="1314450"/>
            <wp:effectExtent l="0" t="0" r="0" b="0"/>
            <wp:wrapSquare wrapText="bothSides"/>
            <wp:docPr id="13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55FCF" w14:textId="77777777" w:rsidR="00A35428" w:rsidRPr="00A35428" w:rsidRDefault="00A35428" w:rsidP="00A3542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6897286" w14:textId="77777777" w:rsidR="00A35428" w:rsidRPr="00A35428" w:rsidRDefault="00A35428" w:rsidP="00A35428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1FB4EDB" w14:textId="77777777" w:rsidR="00A35428" w:rsidRPr="00A35428" w:rsidRDefault="00A35428" w:rsidP="00A35428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10CE8AC" w14:textId="77777777" w:rsidR="00A35428" w:rsidRPr="00E010AE" w:rsidRDefault="00A35428" w:rsidP="00A35428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746E268" w14:textId="77777777" w:rsidR="006E38DF" w:rsidRDefault="006E38DF" w:rsidP="006E38DF">
      <w:pPr>
        <w:pStyle w:val="Texto01"/>
      </w:pPr>
    </w:p>
    <w:p w14:paraId="6568740A" w14:textId="77777777" w:rsidR="006E38DF" w:rsidRDefault="00D066D2" w:rsidP="006E38DF">
      <w:pPr>
        <w:pStyle w:val="Texto01"/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76B38F13" wp14:editId="6184BE77">
            <wp:simplePos x="0" y="0"/>
            <wp:positionH relativeFrom="column">
              <wp:posOffset>1491615</wp:posOffset>
            </wp:positionH>
            <wp:positionV relativeFrom="paragraph">
              <wp:posOffset>305435</wp:posOffset>
            </wp:positionV>
            <wp:extent cx="2733675" cy="962025"/>
            <wp:effectExtent l="0" t="0" r="0" b="0"/>
            <wp:wrapSquare wrapText="bothSides"/>
            <wp:docPr id="12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8FAD" w14:textId="77777777" w:rsidR="006E38DF" w:rsidRDefault="006E38DF" w:rsidP="006E38DF">
      <w:pPr>
        <w:pStyle w:val="Texto01"/>
      </w:pPr>
    </w:p>
    <w:p w14:paraId="5BECDD34" w14:textId="77777777" w:rsidR="0010639C" w:rsidRDefault="0010639C" w:rsidP="006E38DF">
      <w:pPr>
        <w:pStyle w:val="Texto01"/>
      </w:pPr>
    </w:p>
    <w:p w14:paraId="28EEE963" w14:textId="77777777" w:rsidR="006E38DF" w:rsidRDefault="006E38DF" w:rsidP="006E38DF">
      <w:pPr>
        <w:pStyle w:val="Texto01"/>
      </w:pPr>
    </w:p>
    <w:p w14:paraId="707C381B" w14:textId="77777777" w:rsidR="006E38DF" w:rsidRDefault="006E38DF" w:rsidP="006E38DF">
      <w:pPr>
        <w:pStyle w:val="Texto01"/>
      </w:pPr>
    </w:p>
    <w:p w14:paraId="6881460A" w14:textId="77777777" w:rsidR="00A35428" w:rsidRDefault="00D066D2" w:rsidP="006E38DF">
      <w:pPr>
        <w:pStyle w:val="Texto01"/>
      </w:pPr>
      <w:r>
        <w:rPr>
          <w:noProof/>
          <w:lang w:val="en-US" w:eastAsia="en-US"/>
        </w:rPr>
        <w:drawing>
          <wp:inline distT="0" distB="0" distL="0" distR="0" wp14:anchorId="3C8BD118" wp14:editId="5AE154D7">
            <wp:extent cx="4188460" cy="1085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8CC91" w14:textId="77777777" w:rsidR="00A35428" w:rsidRDefault="00A35428" w:rsidP="006E38DF">
      <w:pPr>
        <w:pStyle w:val="Texto01"/>
      </w:pPr>
    </w:p>
    <w:p w14:paraId="497CB5D6" w14:textId="77777777" w:rsidR="00A35428" w:rsidRDefault="00A35428" w:rsidP="006E38DF">
      <w:pPr>
        <w:pStyle w:val="Texto01"/>
      </w:pPr>
    </w:p>
    <w:p w14:paraId="5058A071" w14:textId="77777777" w:rsidR="006E38DF" w:rsidRDefault="007B0A07" w:rsidP="006E38DF">
      <w:pPr>
        <w:pStyle w:val="Texto01"/>
      </w:pPr>
      <w:r>
        <w:rPr>
          <w:i/>
          <w:u w:val="single"/>
        </w:rPr>
        <w:t>5.1.2</w:t>
      </w:r>
      <w:r w:rsidR="006E38DF" w:rsidRPr="007B0A07">
        <w:rPr>
          <w:i/>
          <w:u w:val="single"/>
        </w:rPr>
        <w:t xml:space="preserve"> - Processo de execução:</w:t>
      </w:r>
      <w:r w:rsidR="006E38DF" w:rsidRPr="00A35428">
        <w:rPr>
          <w:b/>
        </w:rPr>
        <w:t xml:space="preserve"> </w:t>
      </w:r>
      <w:r w:rsidR="00E7105A" w:rsidRPr="00A35428">
        <w:t xml:space="preserve">construção com concreto moldado no local com </w:t>
      </w:r>
      <w:proofErr w:type="spellStart"/>
      <w:r w:rsidR="00E7105A" w:rsidRPr="00A35428">
        <w:t>cimbramento</w:t>
      </w:r>
      <w:proofErr w:type="spellEnd"/>
      <w:r w:rsidR="00E7105A" w:rsidRPr="00A35428">
        <w:t xml:space="preserve"> fixa</w:t>
      </w:r>
      <w:r w:rsidR="006E38DF" w:rsidRPr="00A35428">
        <w:t>;</w:t>
      </w:r>
    </w:p>
    <w:p w14:paraId="730FF6C0" w14:textId="77777777" w:rsidR="006E38DF" w:rsidRDefault="006E38DF" w:rsidP="006E38DF">
      <w:pPr>
        <w:pStyle w:val="Texto01"/>
      </w:pPr>
      <w:r>
        <w:tab/>
      </w:r>
      <w:r w:rsidRPr="00A35428">
        <w:rPr>
          <w:b/>
        </w:rPr>
        <w:t>A construção com concreto armado moldado no local</w:t>
      </w:r>
      <w:r>
        <w:t xml:space="preserve">, com </w:t>
      </w:r>
      <w:proofErr w:type="spellStart"/>
      <w:r>
        <w:t>cimbramento</w:t>
      </w:r>
      <w:proofErr w:type="spellEnd"/>
      <w:r>
        <w:t xml:space="preserve"> fixo, é a denominação aqui apresentada para o tipo tradicional de execução de concreto armado, e que consiste na concretagem da superestrutura no local, com o emprego de fôrmas apoiadas em </w:t>
      </w:r>
      <w:proofErr w:type="spellStart"/>
      <w:r>
        <w:t>cimbramento</w:t>
      </w:r>
      <w:proofErr w:type="spellEnd"/>
      <w:r>
        <w:t xml:space="preserve"> fixo.</w:t>
      </w:r>
    </w:p>
    <w:p w14:paraId="467A0C93" w14:textId="77777777" w:rsidR="006E38DF" w:rsidRDefault="006E38DF" w:rsidP="006E38DF">
      <w:pPr>
        <w:pStyle w:val="Texto01"/>
      </w:pPr>
    </w:p>
    <w:p w14:paraId="534141BC" w14:textId="77777777" w:rsidR="006E38DF" w:rsidRDefault="006E38DF" w:rsidP="006E38DF">
      <w:pPr>
        <w:pStyle w:val="Texto01"/>
      </w:pPr>
      <w:r>
        <w:lastRenderedPageBreak/>
        <w:tab/>
        <w:t>Emprega-se concreto armado na execução da superestrutura. A escolha do método executivo de uma ponte passa, a princípio, pelo aspecto técnico, buscando a solução ideal para a situação geográfica existente. Ao mesmo tempo, é preciso enquadrar-se dentro de uma realidade econômica que torne o projeto viável.</w:t>
      </w:r>
    </w:p>
    <w:p w14:paraId="0983BD70" w14:textId="77777777" w:rsidR="006E38DF" w:rsidRDefault="006E38DF" w:rsidP="006E38DF">
      <w:pPr>
        <w:pStyle w:val="Texto01"/>
      </w:pPr>
      <w:r>
        <w:tab/>
        <w:t>O método construtivo adotado para a execução de uma ponte é influenciado por diversos fatores como: o comprimento da obra, a altura de escoramento ou a possibilidade de ser escorada, regime e profundidade do rio, a capacidade de suporte do terreno de fundação, entre outros.</w:t>
      </w:r>
    </w:p>
    <w:p w14:paraId="1E0739FF" w14:textId="77777777" w:rsidR="006E38DF" w:rsidRDefault="006E38DF" w:rsidP="006E38DF">
      <w:pPr>
        <w:pStyle w:val="Texto01"/>
      </w:pPr>
      <w:r>
        <w:tab/>
        <w:t>O sistema construtivo pode ser misto trabalhando tanto com peças pré-moldadas, como a confecção das peças in loco, assim propiciando a melhor qualidade da obra.</w:t>
      </w:r>
    </w:p>
    <w:p w14:paraId="1648A9FB" w14:textId="77777777" w:rsidR="006E38DF" w:rsidRDefault="006E38DF" w:rsidP="006E38DF">
      <w:pPr>
        <w:pStyle w:val="Texto01"/>
      </w:pPr>
    </w:p>
    <w:p w14:paraId="7CADBA74" w14:textId="77777777" w:rsidR="006E38DF" w:rsidRPr="007B0A07" w:rsidRDefault="007B0A07" w:rsidP="006E38DF">
      <w:pPr>
        <w:pStyle w:val="Texto01"/>
        <w:rPr>
          <w:i/>
          <w:u w:val="single"/>
        </w:rPr>
      </w:pPr>
      <w:r>
        <w:rPr>
          <w:i/>
          <w:u w:val="single"/>
        </w:rPr>
        <w:t>5.1.3</w:t>
      </w:r>
      <w:r w:rsidR="006E38DF" w:rsidRPr="007B0A07">
        <w:rPr>
          <w:i/>
          <w:u w:val="single"/>
        </w:rPr>
        <w:t xml:space="preserve"> Classe da Ponte </w:t>
      </w:r>
    </w:p>
    <w:p w14:paraId="2FD6DDCA" w14:textId="77777777" w:rsidR="006E38DF" w:rsidRDefault="006E38DF" w:rsidP="006E38DF">
      <w:pPr>
        <w:pStyle w:val="Texto01"/>
      </w:pPr>
      <w:r>
        <w:tab/>
        <w:t xml:space="preserve">A Classe para a qual a ponte deverá ser dimensionada é a Classe C45 na qual a base do sistema é um veículo-tipo de 450 </w:t>
      </w:r>
      <w:proofErr w:type="spellStart"/>
      <w:r>
        <w:t>kN</w:t>
      </w:r>
      <w:proofErr w:type="spellEnd"/>
      <w:r>
        <w:t xml:space="preserve"> de peso total caracterizada pelas cargas apresentadas na Tabela a seguir e pelo veículo tipo apresentado na imagem a seguir.</w:t>
      </w:r>
      <w:bookmarkStart w:id="5" w:name="_GoBack"/>
      <w:bookmarkEnd w:id="5"/>
    </w:p>
    <w:p w14:paraId="61076CB7" w14:textId="77777777" w:rsidR="006E38DF" w:rsidRDefault="006E38DF" w:rsidP="006E38DF">
      <w:pPr>
        <w:pStyle w:val="Texto01"/>
      </w:pPr>
      <w:r>
        <w:t>Cargas características das classes de ponte</w:t>
      </w:r>
    </w:p>
    <w:p w14:paraId="74E29C9E" w14:textId="77777777" w:rsidR="000E367E" w:rsidRDefault="00D066D2" w:rsidP="000E367E">
      <w:pPr>
        <w:pStyle w:val="Texto01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180B51E" wp14:editId="11B100CA">
            <wp:extent cx="3708400" cy="2125345"/>
            <wp:effectExtent l="0" t="0" r="0" b="0"/>
            <wp:docPr id="42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4812" w14:textId="77777777" w:rsidR="006E38DF" w:rsidRDefault="000E367E" w:rsidP="000E367E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3</w:t>
        </w:r>
      </w:fldSimple>
      <w:r>
        <w:t xml:space="preserve"> -</w:t>
      </w:r>
      <w:r w:rsidR="00E7105A">
        <w:t xml:space="preserve"> </w:t>
      </w:r>
      <w:r>
        <w:t>Fonte: NBR 7188, 1982.</w:t>
      </w:r>
    </w:p>
    <w:p w14:paraId="5D9C98F4" w14:textId="77777777" w:rsidR="006E38DF" w:rsidRDefault="006E38DF" w:rsidP="000E367E">
      <w:pPr>
        <w:pStyle w:val="Texto01"/>
        <w:ind w:firstLine="0"/>
      </w:pPr>
    </w:p>
    <w:p w14:paraId="5BA4AE3E" w14:textId="77777777" w:rsidR="006E38DF" w:rsidRDefault="006E38DF" w:rsidP="006E38DF">
      <w:pPr>
        <w:pStyle w:val="Texto01"/>
      </w:pPr>
    </w:p>
    <w:p w14:paraId="57BD660D" w14:textId="77777777" w:rsidR="006E38DF" w:rsidRDefault="006E38DF" w:rsidP="006E38DF">
      <w:pPr>
        <w:pStyle w:val="Texto01"/>
      </w:pPr>
      <w:r>
        <w:lastRenderedPageBreak/>
        <w:t>Veículo-tipo classe C45</w:t>
      </w:r>
    </w:p>
    <w:p w14:paraId="1800DF49" w14:textId="77777777" w:rsidR="000E367E" w:rsidRDefault="00D066D2" w:rsidP="000E367E">
      <w:pPr>
        <w:pStyle w:val="Texto01"/>
        <w:keepNext/>
        <w:jc w:val="center"/>
      </w:pPr>
      <w:r>
        <w:rPr>
          <w:rFonts w:eastAsia="Calibri" w:cs="Arial"/>
          <w:noProof/>
          <w:sz w:val="22"/>
          <w:szCs w:val="22"/>
          <w:lang w:val="en-US" w:eastAsia="en-US"/>
        </w:rPr>
        <w:drawing>
          <wp:inline distT="0" distB="0" distL="0" distR="0" wp14:anchorId="4E780466" wp14:editId="6D4D8DAD">
            <wp:extent cx="4826000" cy="1828800"/>
            <wp:effectExtent l="0" t="0" r="0" b="0"/>
            <wp:docPr id="43" name="Imagem 26" descr="Descrição: Veículo 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Veículo tip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AFD5" w14:textId="77777777" w:rsidR="006E38DF" w:rsidRDefault="000E367E" w:rsidP="000E367E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4</w:t>
        </w:r>
      </w:fldSimple>
      <w:r>
        <w:t xml:space="preserve"> -</w:t>
      </w:r>
      <w:r w:rsidRPr="000E367E">
        <w:t xml:space="preserve"> </w:t>
      </w:r>
      <w:r>
        <w:t>Fonte: NBR 7188, 1982.</w:t>
      </w:r>
    </w:p>
    <w:p w14:paraId="54A0870C" w14:textId="77777777" w:rsidR="006E38DF" w:rsidRDefault="006E38DF" w:rsidP="006E38DF">
      <w:pPr>
        <w:pStyle w:val="Texto01"/>
      </w:pPr>
    </w:p>
    <w:p w14:paraId="2D69BD30" w14:textId="77777777" w:rsidR="006E38DF" w:rsidRPr="007B0A07" w:rsidRDefault="007B0A07" w:rsidP="006E38DF">
      <w:pPr>
        <w:pStyle w:val="Texto01"/>
        <w:rPr>
          <w:i/>
          <w:u w:val="single"/>
        </w:rPr>
      </w:pPr>
      <w:r>
        <w:rPr>
          <w:i/>
          <w:u w:val="single"/>
        </w:rPr>
        <w:t>5.1.4</w:t>
      </w:r>
      <w:r w:rsidR="006E38DF" w:rsidRPr="007B0A07">
        <w:rPr>
          <w:i/>
          <w:u w:val="single"/>
        </w:rPr>
        <w:t xml:space="preserve"> - Características dos materiais </w:t>
      </w:r>
    </w:p>
    <w:p w14:paraId="4C8BAE82" w14:textId="77777777" w:rsidR="006E38DF" w:rsidRDefault="006E38DF" w:rsidP="006E38DF">
      <w:pPr>
        <w:pStyle w:val="Texto01"/>
      </w:pPr>
      <w:r>
        <w:tab/>
        <w:t>Todos os materiais empregados na obra deverão obedecer aos critérios de aceitação das Especificações de Material e de Serviço das Normas da ABNT.</w:t>
      </w:r>
    </w:p>
    <w:p w14:paraId="25B2836D" w14:textId="77777777" w:rsidR="006E38DF" w:rsidRDefault="006E38DF" w:rsidP="006E38DF">
      <w:pPr>
        <w:pStyle w:val="Texto01"/>
      </w:pPr>
      <w:r>
        <w:t>Agressividade ambiental mínima a ser adotada é II – Moderada.</w:t>
      </w:r>
    </w:p>
    <w:p w14:paraId="4C68AA0A" w14:textId="77777777" w:rsidR="006E38DF" w:rsidRDefault="006E38DF" w:rsidP="006E38DF">
      <w:pPr>
        <w:pStyle w:val="Texto01"/>
      </w:pPr>
      <w:r>
        <w:t>O projeto executivo aprovado, base deste anteprojeto, prevê, dentre outros, a utilização dos seguintes materiais:</w:t>
      </w:r>
    </w:p>
    <w:p w14:paraId="6650195F" w14:textId="77777777" w:rsidR="006E38DF" w:rsidRDefault="006E38DF" w:rsidP="006E38DF">
      <w:pPr>
        <w:pStyle w:val="Texto01"/>
      </w:pPr>
      <w:r>
        <w:t>•</w:t>
      </w:r>
      <w:r>
        <w:tab/>
        <w:t xml:space="preserve">Concreto da fundação: </w:t>
      </w:r>
      <w:proofErr w:type="spellStart"/>
      <w:r>
        <w:t>fck</w:t>
      </w:r>
      <w:proofErr w:type="spellEnd"/>
      <w:r>
        <w:t>= 25 Mpa (ou superior).</w:t>
      </w:r>
    </w:p>
    <w:p w14:paraId="29EA4640" w14:textId="77777777" w:rsidR="006E38DF" w:rsidRDefault="006E38DF" w:rsidP="006E38DF">
      <w:pPr>
        <w:pStyle w:val="Texto01"/>
      </w:pPr>
      <w:r>
        <w:t>•</w:t>
      </w:r>
      <w:r>
        <w:tab/>
        <w:t xml:space="preserve">Concreto dos blocos: </w:t>
      </w:r>
      <w:proofErr w:type="spellStart"/>
      <w:r>
        <w:t>fck</w:t>
      </w:r>
      <w:proofErr w:type="spellEnd"/>
      <w:r>
        <w:t>= 30 Mpa.</w:t>
      </w:r>
    </w:p>
    <w:p w14:paraId="1B95DEF1" w14:textId="77777777" w:rsidR="006E38DF" w:rsidRDefault="006E38DF" w:rsidP="006E38DF">
      <w:pPr>
        <w:pStyle w:val="Texto01"/>
      </w:pPr>
      <w:r>
        <w:t>•</w:t>
      </w:r>
      <w:r>
        <w:tab/>
        <w:t xml:space="preserve">Concreto da </w:t>
      </w:r>
      <w:proofErr w:type="spellStart"/>
      <w:r>
        <w:t>mesoestrutura</w:t>
      </w:r>
      <w:proofErr w:type="spellEnd"/>
      <w:r>
        <w:t xml:space="preserve">: </w:t>
      </w:r>
      <w:proofErr w:type="spellStart"/>
      <w:r>
        <w:t>fck</w:t>
      </w:r>
      <w:proofErr w:type="spellEnd"/>
      <w:r>
        <w:t>= 30 Mpa.</w:t>
      </w:r>
    </w:p>
    <w:p w14:paraId="5F968749" w14:textId="77777777" w:rsidR="006E38DF" w:rsidRDefault="006E38DF" w:rsidP="006E38DF">
      <w:pPr>
        <w:pStyle w:val="Texto01"/>
      </w:pPr>
      <w:r>
        <w:t>•</w:t>
      </w:r>
      <w:r>
        <w:tab/>
        <w:t xml:space="preserve">Concreto da superestrutura: </w:t>
      </w:r>
      <w:proofErr w:type="spellStart"/>
      <w:r>
        <w:t>fck</w:t>
      </w:r>
      <w:proofErr w:type="spellEnd"/>
      <w:r>
        <w:t>= 30 Mpa.</w:t>
      </w:r>
    </w:p>
    <w:p w14:paraId="2CD0DD27" w14:textId="77777777" w:rsidR="006E38DF" w:rsidRDefault="006E38DF" w:rsidP="006E38DF">
      <w:pPr>
        <w:pStyle w:val="Texto01"/>
      </w:pPr>
      <w:r>
        <w:t>•</w:t>
      </w:r>
      <w:r>
        <w:tab/>
        <w:t>Concreto do pavimento: concreto de 30 Mpa com juntas de dilatação quando necessário</w:t>
      </w:r>
    </w:p>
    <w:p w14:paraId="63C0EEA4" w14:textId="77777777" w:rsidR="006E38DF" w:rsidRDefault="006E38DF" w:rsidP="006E38DF">
      <w:pPr>
        <w:pStyle w:val="Texto01"/>
      </w:pPr>
      <w:r>
        <w:t>•</w:t>
      </w:r>
      <w:r>
        <w:tab/>
        <w:t xml:space="preserve">Aço para as armaduras CA – 50 e CA - 60. </w:t>
      </w:r>
    </w:p>
    <w:p w14:paraId="7B9002BC" w14:textId="77777777" w:rsidR="006E38DF" w:rsidRDefault="006E38DF" w:rsidP="006E38DF">
      <w:pPr>
        <w:pStyle w:val="Texto01"/>
      </w:pPr>
      <w:r>
        <w:t>•</w:t>
      </w:r>
      <w:r>
        <w:tab/>
        <w:t xml:space="preserve">Formas em madeira </w:t>
      </w:r>
    </w:p>
    <w:p w14:paraId="5EC5DB7C" w14:textId="77777777" w:rsidR="006E38DF" w:rsidRDefault="006E38DF" w:rsidP="006E38DF">
      <w:pPr>
        <w:pStyle w:val="Texto01"/>
      </w:pPr>
      <w:r>
        <w:t>•</w:t>
      </w:r>
      <w:r>
        <w:tab/>
        <w:t>Escoramento em madeira</w:t>
      </w:r>
    </w:p>
    <w:p w14:paraId="6782012E" w14:textId="77777777" w:rsidR="006E38DF" w:rsidRDefault="006E38DF" w:rsidP="006E38DF">
      <w:pPr>
        <w:pStyle w:val="Texto01"/>
      </w:pPr>
      <w:r>
        <w:t>•</w:t>
      </w:r>
      <w:r>
        <w:tab/>
        <w:t>Impermeabilização de superfície com emulsão asfáltica a base d’água</w:t>
      </w:r>
    </w:p>
    <w:p w14:paraId="01743973" w14:textId="77777777" w:rsidR="006E38DF" w:rsidRDefault="006E38DF" w:rsidP="006E38DF">
      <w:pPr>
        <w:pStyle w:val="Texto01"/>
      </w:pPr>
    </w:p>
    <w:p w14:paraId="62CCAE4B" w14:textId="77777777" w:rsidR="006E38DF" w:rsidRDefault="006E38DF" w:rsidP="006E38DF">
      <w:pPr>
        <w:pStyle w:val="Texto01"/>
      </w:pPr>
      <w:r>
        <w:t xml:space="preserve">A alteração de algumas destas características poderá ser efetuada mediante apresentação no projeto de justificativa técnica para posterior análise e aprovação da Prefeitura Municipal de </w:t>
      </w:r>
      <w:r w:rsidR="00A35428">
        <w:t>Cláudia</w:t>
      </w:r>
      <w:r>
        <w:t>.</w:t>
      </w:r>
    </w:p>
    <w:p w14:paraId="614751F4" w14:textId="77777777" w:rsidR="006E38DF" w:rsidRDefault="006E38DF" w:rsidP="006E38DF">
      <w:pPr>
        <w:pStyle w:val="Texto01"/>
      </w:pPr>
    </w:p>
    <w:p w14:paraId="081FF9BA" w14:textId="77777777" w:rsidR="006E38DF" w:rsidRPr="007B0A07" w:rsidRDefault="007B0A07" w:rsidP="006E38DF">
      <w:pPr>
        <w:pStyle w:val="Texto01"/>
        <w:rPr>
          <w:i/>
          <w:u w:val="single"/>
        </w:rPr>
      </w:pPr>
      <w:r>
        <w:rPr>
          <w:i/>
          <w:u w:val="single"/>
        </w:rPr>
        <w:t>5.1.5</w:t>
      </w:r>
      <w:r w:rsidR="006E38DF" w:rsidRPr="007B0A07">
        <w:rPr>
          <w:i/>
          <w:u w:val="single"/>
        </w:rPr>
        <w:tab/>
        <w:t>Fundação</w:t>
      </w:r>
    </w:p>
    <w:p w14:paraId="4DBC0041" w14:textId="77777777" w:rsidR="006E38DF" w:rsidRDefault="006E38DF" w:rsidP="006E38DF">
      <w:pPr>
        <w:pStyle w:val="Texto01"/>
      </w:pPr>
    </w:p>
    <w:p w14:paraId="4062937B" w14:textId="77777777" w:rsidR="006E38DF" w:rsidRDefault="006E38DF" w:rsidP="006E38DF">
      <w:pPr>
        <w:pStyle w:val="Texto01"/>
      </w:pPr>
      <w:r>
        <w:tab/>
        <w:t xml:space="preserve"> As fundações deverão ser profundas, podendo ser através: </w:t>
      </w:r>
    </w:p>
    <w:p w14:paraId="20C0B5AB" w14:textId="77777777" w:rsidR="006E38DF" w:rsidRDefault="006E38DF" w:rsidP="006E38DF">
      <w:pPr>
        <w:pStyle w:val="Texto01"/>
      </w:pPr>
    </w:p>
    <w:p w14:paraId="1C062EC0" w14:textId="77777777" w:rsidR="006E38DF" w:rsidRDefault="006E38DF" w:rsidP="006E38DF">
      <w:pPr>
        <w:pStyle w:val="Texto01"/>
      </w:pPr>
      <w:r>
        <w:t>•</w:t>
      </w:r>
      <w:r>
        <w:tab/>
        <w:t xml:space="preserve">Estacas em concreto armado; </w:t>
      </w:r>
    </w:p>
    <w:p w14:paraId="343C361F" w14:textId="77777777" w:rsidR="006E38DF" w:rsidRDefault="006E38DF" w:rsidP="006E38DF">
      <w:pPr>
        <w:pStyle w:val="Texto01"/>
      </w:pPr>
      <w:r>
        <w:t>•</w:t>
      </w:r>
      <w:r>
        <w:tab/>
        <w:t>Brocas;</w:t>
      </w:r>
    </w:p>
    <w:p w14:paraId="04F509D9" w14:textId="77777777" w:rsidR="006E38DF" w:rsidRDefault="006E38DF" w:rsidP="006E38DF">
      <w:pPr>
        <w:pStyle w:val="Texto01"/>
      </w:pPr>
      <w:r>
        <w:t>•</w:t>
      </w:r>
      <w:r>
        <w:tab/>
        <w:t>Tubulões.</w:t>
      </w:r>
    </w:p>
    <w:p w14:paraId="4787815B" w14:textId="77777777" w:rsidR="006E38DF" w:rsidRDefault="006E38DF" w:rsidP="006E38DF">
      <w:pPr>
        <w:pStyle w:val="Texto01"/>
      </w:pPr>
    </w:p>
    <w:p w14:paraId="347A4A63" w14:textId="77777777" w:rsidR="006E38DF" w:rsidRDefault="006E38DF" w:rsidP="006E38DF">
      <w:pPr>
        <w:pStyle w:val="Texto01"/>
      </w:pPr>
      <w:r>
        <w:tab/>
        <w:t xml:space="preserve"> A definição do tipo de fundação a ser adotada em cada uma das pontes deverá ser feita após a sondagem e deverá ser justificada junto a apresentação do projeto para posterior analise e aprovação da Prefeitura Municipal de </w:t>
      </w:r>
      <w:r w:rsidR="00B159FE">
        <w:t>Cláudia</w:t>
      </w:r>
      <w:r>
        <w:t>.</w:t>
      </w:r>
    </w:p>
    <w:p w14:paraId="528498FF" w14:textId="77777777" w:rsidR="006E38DF" w:rsidRDefault="006E38DF" w:rsidP="006E38DF">
      <w:pPr>
        <w:pStyle w:val="Texto01"/>
      </w:pPr>
    </w:p>
    <w:p w14:paraId="43EE5118" w14:textId="77777777" w:rsidR="006E38DF" w:rsidRPr="007B0A07" w:rsidRDefault="007B0A07" w:rsidP="006E38DF">
      <w:pPr>
        <w:pStyle w:val="Texto01"/>
        <w:rPr>
          <w:i/>
          <w:u w:val="single"/>
        </w:rPr>
      </w:pPr>
      <w:r>
        <w:rPr>
          <w:i/>
          <w:u w:val="single"/>
        </w:rPr>
        <w:t>5.1.6</w:t>
      </w:r>
      <w:r w:rsidR="006E38DF" w:rsidRPr="007B0A07">
        <w:rPr>
          <w:i/>
          <w:u w:val="single"/>
        </w:rPr>
        <w:tab/>
        <w:t>Guarda Corpo</w:t>
      </w:r>
    </w:p>
    <w:p w14:paraId="28A9D31F" w14:textId="77777777" w:rsidR="006E38DF" w:rsidRDefault="006E38DF" w:rsidP="006E38DF">
      <w:pPr>
        <w:pStyle w:val="Texto01"/>
      </w:pPr>
      <w:r>
        <w:tab/>
        <w:t>Os guarda Corpos deverão ser feitos em concreto armado, com altura máxima de 80 cm, respeitando o fato de que por ser uma ponte de mão única e estarem presentes em uma região com grande trafico agrícola o projeto do guarda corpo deve respeitar as alturas para que a passagem dessas maquinas não seja comprometida.</w:t>
      </w:r>
    </w:p>
    <w:p w14:paraId="16151818" w14:textId="77777777" w:rsidR="007B0A07" w:rsidRPr="007B0A07" w:rsidRDefault="007B0A07" w:rsidP="006E38DF">
      <w:pPr>
        <w:pStyle w:val="Texto01"/>
        <w:rPr>
          <w:b/>
        </w:rPr>
      </w:pPr>
      <w:r>
        <w:rPr>
          <w:b/>
        </w:rPr>
        <w:t xml:space="preserve">5.2 - </w:t>
      </w:r>
      <w:r w:rsidRPr="007B0A07">
        <w:rPr>
          <w:b/>
        </w:rPr>
        <w:t>Reconstruç</w:t>
      </w:r>
      <w:r>
        <w:rPr>
          <w:b/>
        </w:rPr>
        <w:t>ão de</w:t>
      </w:r>
      <w:r w:rsidR="00E40ED9">
        <w:rPr>
          <w:b/>
        </w:rPr>
        <w:t xml:space="preserve"> </w:t>
      </w:r>
      <w:r w:rsidRPr="007B0A07">
        <w:rPr>
          <w:b/>
        </w:rPr>
        <w:t>Drenagem de aguas Pluviais</w:t>
      </w:r>
    </w:p>
    <w:p w14:paraId="4249FD4D" w14:textId="77777777" w:rsidR="007B0A07" w:rsidRDefault="007B0A07" w:rsidP="007B0A07">
      <w:pPr>
        <w:pStyle w:val="Texto01"/>
        <w:rPr>
          <w:i/>
          <w:u w:val="single"/>
        </w:rPr>
      </w:pPr>
      <w:r w:rsidRPr="00C01F2C">
        <w:rPr>
          <w:i/>
          <w:u w:val="single"/>
        </w:rPr>
        <w:t xml:space="preserve">5.2.1 – </w:t>
      </w:r>
      <w:r w:rsidR="001E0E23">
        <w:rPr>
          <w:i/>
          <w:u w:val="single"/>
        </w:rPr>
        <w:t>Características Gerais</w:t>
      </w:r>
    </w:p>
    <w:p w14:paraId="2B874FBC" w14:textId="77777777" w:rsidR="007B0A07" w:rsidRDefault="000463EC" w:rsidP="000463EC">
      <w:pPr>
        <w:pStyle w:val="Texto01"/>
      </w:pPr>
      <w:r>
        <w:lastRenderedPageBreak/>
        <w:t>A obra em epigrafe</w:t>
      </w:r>
      <w:r w:rsidR="00A61489">
        <w:t xml:space="preserve"> trata-se</w:t>
      </w:r>
      <w:r>
        <w:t xml:space="preserve"> da recuperação do </w:t>
      </w:r>
      <w:r w:rsidR="003258EF">
        <w:t>curso</w:t>
      </w:r>
      <w:r>
        <w:t xml:space="preserve"> do Córrego Leda, degradado em decorrência </w:t>
      </w:r>
      <w:r w:rsidR="003578C2">
        <w:t>da erosão ao logo do leito, onde são recebido</w:t>
      </w:r>
      <w:r w:rsidR="00A61489">
        <w:t>s</w:t>
      </w:r>
      <w:r w:rsidR="003578C2">
        <w:t xml:space="preserve"> os desagues </w:t>
      </w:r>
      <w:r w:rsidR="008202CD">
        <w:t>de 05 coletores de drenagem da cidade,</w:t>
      </w:r>
      <w:r w:rsidR="003578C2">
        <w:t xml:space="preserve"> coletor norte, coletor sudoeste 01, coletor sudoeste 02 e coletor sul</w:t>
      </w:r>
      <w:r w:rsidR="008202CD">
        <w:t>.</w:t>
      </w:r>
    </w:p>
    <w:p w14:paraId="010AB432" w14:textId="77777777" w:rsidR="00A61489" w:rsidRDefault="00D066D2" w:rsidP="00A61489">
      <w:pPr>
        <w:pStyle w:val="Texto01"/>
        <w:keepNext/>
      </w:pPr>
      <w:r>
        <w:rPr>
          <w:noProof/>
          <w:lang w:val="en-US" w:eastAsia="en-US"/>
        </w:rPr>
        <w:drawing>
          <wp:inline distT="0" distB="0" distL="0" distR="0" wp14:anchorId="534110C5" wp14:editId="022D3734">
            <wp:extent cx="3462655" cy="4106545"/>
            <wp:effectExtent l="0" t="0" r="0" b="0"/>
            <wp:docPr id="44" name="Picture 44" descr="can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nalet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8DED" w14:textId="77777777" w:rsidR="005A6A44" w:rsidRDefault="00A61489" w:rsidP="00A6148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5</w:t>
        </w:r>
      </w:fldSimple>
      <w:r>
        <w:t xml:space="preserve"> – Imagem ilustrativa.</w:t>
      </w:r>
    </w:p>
    <w:p w14:paraId="73E47392" w14:textId="77777777" w:rsidR="009C782D" w:rsidRDefault="009C782D" w:rsidP="000463EC">
      <w:pPr>
        <w:pStyle w:val="Texto01"/>
      </w:pPr>
    </w:p>
    <w:p w14:paraId="1E328F68" w14:textId="77777777" w:rsidR="008202CD" w:rsidRDefault="008202CD" w:rsidP="000463EC">
      <w:pPr>
        <w:pStyle w:val="Texto01"/>
      </w:pPr>
      <w:r>
        <w:t>A proposta deverá contemplar a construção de um canal de concreto ao logo do córrego Leda (</w:t>
      </w:r>
      <w:r w:rsidR="00CA4AA2">
        <w:t>canal principal</w:t>
      </w:r>
      <w:r>
        <w:t xml:space="preserve">) onde receberá todos os coletores da cidade e </w:t>
      </w:r>
      <w:r w:rsidR="005A6A44">
        <w:t>na outra extremidade deverá ser construída um dispositivo de dissipação de energia</w:t>
      </w:r>
      <w:r w:rsidR="003258EF">
        <w:t xml:space="preserve"> (conforme ilustrações)</w:t>
      </w:r>
      <w:r w:rsidR="005A6A44">
        <w:t>.</w:t>
      </w:r>
    </w:p>
    <w:p w14:paraId="14B43F1B" w14:textId="77777777" w:rsidR="00A61489" w:rsidRDefault="00D066D2" w:rsidP="00A61489">
      <w:pPr>
        <w:pStyle w:val="Texto01"/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1BAB6D01" wp14:editId="1A81922A">
            <wp:extent cx="3166745" cy="2540000"/>
            <wp:effectExtent l="0" t="0" r="0" b="0"/>
            <wp:docPr id="45" name="Picture 45" descr="fotos da 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os da obr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BCBB" w14:textId="77777777" w:rsidR="00A61489" w:rsidRDefault="00A61489" w:rsidP="003258EF">
      <w:pPr>
        <w:pStyle w:val="Caption"/>
        <w:spacing w:before="240" w:after="240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6</w:t>
        </w:r>
      </w:fldSimple>
      <w:r w:rsidR="003258EF">
        <w:t xml:space="preserve"> – Imagem geral do canal de concreto, objeto da proposta.</w:t>
      </w:r>
    </w:p>
    <w:p w14:paraId="45864E8A" w14:textId="77777777" w:rsidR="005A6A44" w:rsidRDefault="005A6A44" w:rsidP="000463EC">
      <w:pPr>
        <w:pStyle w:val="Texto01"/>
      </w:pPr>
      <w:r>
        <w:t>A proposta deverá contemplar também, a recuperação parcial da rede de drenagem do coletor norte</w:t>
      </w:r>
      <w:r w:rsidR="003258EF">
        <w:t>, destruído pelas fortes chuvas</w:t>
      </w:r>
      <w:r>
        <w:t>, inclusive dispositivo de dissipação de energia.</w:t>
      </w:r>
    </w:p>
    <w:p w14:paraId="4C7FE098" w14:textId="77777777" w:rsidR="00A61489" w:rsidRDefault="00D066D2" w:rsidP="00A61489">
      <w:pPr>
        <w:pStyle w:val="Texto01"/>
        <w:keepNext/>
        <w:jc w:val="center"/>
      </w:pPr>
      <w:r>
        <w:rPr>
          <w:noProof/>
          <w:sz w:val="20"/>
          <w:lang w:val="en-US" w:eastAsia="en-US"/>
        </w:rPr>
        <w:drawing>
          <wp:inline distT="0" distB="0" distL="0" distR="0" wp14:anchorId="77D114B8" wp14:editId="2B14D147">
            <wp:extent cx="3894455" cy="2887345"/>
            <wp:effectExtent l="0" t="0" r="0" b="0"/>
            <wp:docPr id="4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069A" w14:textId="77777777" w:rsidR="00A61489" w:rsidRDefault="00A61489" w:rsidP="00A6148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7</w:t>
        </w:r>
      </w:fldSimple>
      <w:r>
        <w:t xml:space="preserve"> – Reconstrução parcial do coletor norte.</w:t>
      </w:r>
    </w:p>
    <w:p w14:paraId="5A82248D" w14:textId="77777777" w:rsidR="00A61489" w:rsidRDefault="00D066D2" w:rsidP="00A61489">
      <w:pPr>
        <w:pStyle w:val="Texto01"/>
        <w:keepNext/>
      </w:pPr>
      <w:r>
        <w:rPr>
          <w:noProof/>
          <w:lang w:val="en-US" w:eastAsia="en-US"/>
        </w:rPr>
        <w:lastRenderedPageBreak/>
        <w:drawing>
          <wp:inline distT="0" distB="0" distL="0" distR="0" wp14:anchorId="58AD6323" wp14:editId="0EC12776">
            <wp:extent cx="4681855" cy="3742055"/>
            <wp:effectExtent l="0" t="0" r="0" b="0"/>
            <wp:docPr id="52" name="Picture 52" descr="coletor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oletor nor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108F" w14:textId="77777777" w:rsidR="00A61489" w:rsidRPr="003258EF" w:rsidRDefault="00A61489" w:rsidP="003258EF">
      <w:pPr>
        <w:pStyle w:val="Caption"/>
        <w:spacing w:before="240" w:after="240"/>
        <w:jc w:val="center"/>
      </w:pPr>
      <w:r w:rsidRPr="003258EF">
        <w:t xml:space="preserve">Figura </w:t>
      </w:r>
      <w:fldSimple w:instr=" SEQ Figura \* ARABIC ">
        <w:r w:rsidR="00207E26">
          <w:rPr>
            <w:noProof/>
          </w:rPr>
          <w:t>8</w:t>
        </w:r>
      </w:fldSimple>
      <w:r w:rsidR="003258EF" w:rsidRPr="003258EF">
        <w:t xml:space="preserve"> – Ilustração do trecho a ser recupera da rede de drenagem do coletor norte</w:t>
      </w:r>
    </w:p>
    <w:p w14:paraId="02A527E7" w14:textId="77777777" w:rsidR="007B0A07" w:rsidRDefault="00183BBD" w:rsidP="007B0A07">
      <w:pPr>
        <w:pStyle w:val="Texto01"/>
      </w:pPr>
      <w:r>
        <w:t>O projeto dever</w:t>
      </w:r>
      <w:r w:rsidR="007B0A07">
        <w:t>á contemplar todas as fases de execução dos serviços para a recuperação das tubulações de drenagem de águas pluviais e os processos erosivos apresentados nesse local.</w:t>
      </w:r>
    </w:p>
    <w:p w14:paraId="14F87641" w14:textId="77777777" w:rsidR="00583F0C" w:rsidRDefault="00D066D2" w:rsidP="00583F0C">
      <w:pPr>
        <w:pStyle w:val="Texto01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23138301" wp14:editId="3E958C7D">
            <wp:extent cx="3369945" cy="2692400"/>
            <wp:effectExtent l="0" t="0" r="0" b="0"/>
            <wp:docPr id="53" name="Picture 53" descr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p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8A0">
        <w:tab/>
      </w:r>
      <w:r w:rsidR="002258A0">
        <w:tab/>
      </w:r>
    </w:p>
    <w:p w14:paraId="1ADD4AF9" w14:textId="77777777" w:rsidR="00183BBD" w:rsidRDefault="00583F0C" w:rsidP="00583F0C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9</w:t>
        </w:r>
      </w:fldSimple>
      <w:r w:rsidR="000E367E">
        <w:t xml:space="preserve"> – B</w:t>
      </w:r>
      <w:r w:rsidR="00222A84">
        <w:t>acia do Córrego Leda</w:t>
      </w:r>
    </w:p>
    <w:p w14:paraId="3691F525" w14:textId="77777777" w:rsidR="007B0A07" w:rsidRDefault="007B0A07" w:rsidP="007B0A07">
      <w:pPr>
        <w:pStyle w:val="Texto01"/>
      </w:pPr>
      <w:r>
        <w:lastRenderedPageBreak/>
        <w:t>Os processos er</w:t>
      </w:r>
      <w:r w:rsidR="001E0E23">
        <w:t>osivos de degradação ambiental deverão ser</w:t>
      </w:r>
      <w:r>
        <w:t xml:space="preserve"> executados através de serviços de terraplenagem, com cortes, aterros e reconformação das áreas atingidas.</w:t>
      </w:r>
    </w:p>
    <w:p w14:paraId="1876593F" w14:textId="77777777" w:rsidR="007B0A07" w:rsidRDefault="007B0A07" w:rsidP="007B0A07">
      <w:pPr>
        <w:pStyle w:val="Texto01"/>
      </w:pPr>
      <w:r>
        <w:t xml:space="preserve">Em sequência a esses serviços </w:t>
      </w:r>
      <w:r w:rsidR="001E0E23">
        <w:t>deverão ser</w:t>
      </w:r>
      <w:r>
        <w:t xml:space="preserve"> executadas obras de drenagem ao longo de todo o talvegue do Córrego Leda, para que a condução desse manancial e o escoamento das águas pluviais provenientes das bacias de contribuição de toda a área urbana tenham uma destinação final adequada e eliminando os processos erosivos ao longo de todo o segmento.</w:t>
      </w:r>
      <w:r w:rsidR="00E40ED9">
        <w:t xml:space="preserve"> </w:t>
      </w:r>
    </w:p>
    <w:p w14:paraId="0F4A8056" w14:textId="77777777" w:rsidR="007B0A07" w:rsidRDefault="007B0A07" w:rsidP="007B0A07">
      <w:pPr>
        <w:pStyle w:val="Texto01"/>
      </w:pPr>
      <w:r>
        <w:t>Após esse processo de reconstrução, o segmento de drenagem será aterrado e compactado e receberá proteção vegetal com grama.</w:t>
      </w:r>
    </w:p>
    <w:p w14:paraId="382A0A6E" w14:textId="77777777" w:rsidR="006E38DF" w:rsidRDefault="006E38DF" w:rsidP="006E38DF">
      <w:pPr>
        <w:pStyle w:val="Texto01"/>
      </w:pPr>
    </w:p>
    <w:p w14:paraId="3FDEF7BA" w14:textId="77777777" w:rsidR="006E38DF" w:rsidRDefault="006E38DF" w:rsidP="00A35428">
      <w:pPr>
        <w:pStyle w:val="Heading1"/>
      </w:pPr>
      <w:bookmarkStart w:id="6" w:name="_Toc2090318"/>
      <w:r>
        <w:t>ESTUDOS PRELIMINARES</w:t>
      </w:r>
      <w:bookmarkEnd w:id="6"/>
      <w:r w:rsidR="009C782D">
        <w:t>:</w:t>
      </w:r>
    </w:p>
    <w:p w14:paraId="67D26546" w14:textId="77777777" w:rsidR="006E38DF" w:rsidRDefault="006E38DF" w:rsidP="006E38DF">
      <w:pPr>
        <w:pStyle w:val="Texto01"/>
      </w:pPr>
    </w:p>
    <w:p w14:paraId="0D840BF2" w14:textId="77777777" w:rsidR="006E38DF" w:rsidRDefault="006E38DF" w:rsidP="006E38DF">
      <w:pPr>
        <w:pStyle w:val="Texto01"/>
      </w:pPr>
      <w:r>
        <w:t>6.1 Sondagem</w:t>
      </w:r>
    </w:p>
    <w:p w14:paraId="1DCAEA67" w14:textId="77777777" w:rsidR="006E38DF" w:rsidRDefault="006E38DF" w:rsidP="006E38DF">
      <w:pPr>
        <w:pStyle w:val="Texto01"/>
      </w:pPr>
    </w:p>
    <w:p w14:paraId="0C8F40B2" w14:textId="77777777" w:rsidR="006E38DF" w:rsidRDefault="006E38DF" w:rsidP="006E38DF">
      <w:pPr>
        <w:pStyle w:val="Texto01"/>
      </w:pPr>
      <w:r>
        <w:tab/>
        <w:t>A sondagem deverá conter pelo menos um furo por cabeceira em casos de vão livre e furos complementares para cada vão intermediário, para que se possa melhor definir o tipo de fundação em cada vão.</w:t>
      </w:r>
    </w:p>
    <w:p w14:paraId="6EB1A6E1" w14:textId="77777777" w:rsidR="006E38DF" w:rsidRDefault="006E38DF" w:rsidP="006E38DF">
      <w:pPr>
        <w:pStyle w:val="Texto01"/>
      </w:pPr>
    </w:p>
    <w:p w14:paraId="305C0B1D" w14:textId="77777777" w:rsidR="006E38DF" w:rsidRDefault="006E38DF" w:rsidP="006E38DF">
      <w:pPr>
        <w:pStyle w:val="Texto01"/>
      </w:pPr>
      <w:r>
        <w:t>6.2 Estudos Hidrológicos</w:t>
      </w:r>
    </w:p>
    <w:p w14:paraId="5623174C" w14:textId="77777777" w:rsidR="006E38DF" w:rsidRDefault="006E38DF" w:rsidP="006E38DF">
      <w:pPr>
        <w:pStyle w:val="Texto01"/>
      </w:pPr>
    </w:p>
    <w:p w14:paraId="1B41AE8E" w14:textId="77777777" w:rsidR="006E38DF" w:rsidRDefault="00921E31" w:rsidP="006E38DF">
      <w:pPr>
        <w:pStyle w:val="Texto01"/>
      </w:pPr>
      <w:r>
        <w:tab/>
      </w:r>
      <w:r w:rsidR="006E38DF">
        <w:t>O estudo hidrológico do local</w:t>
      </w:r>
      <w:r>
        <w:t xml:space="preserve"> onde </w:t>
      </w:r>
      <w:r w:rsidR="00350DD1">
        <w:t>serão</w:t>
      </w:r>
      <w:r>
        <w:t xml:space="preserve"> </w:t>
      </w:r>
      <w:r w:rsidR="00350DD1">
        <w:t>executadas as obras tem</w:t>
      </w:r>
      <w:r w:rsidR="006E38DF">
        <w:t xml:space="preserve"> a função de auxiliar projetistas no dimensionamento da altura </w:t>
      </w:r>
      <w:r w:rsidR="00350DD1">
        <w:t xml:space="preserve">e comprimento preciso </w:t>
      </w:r>
      <w:r w:rsidR="006E38DF">
        <w:t xml:space="preserve">da ponte a ser construída. Outros fatores como altura das encostas, relatos de moradores da região, necessidade de passagens de barcos e afins contribuem para a decisão final do Eng. Projetista. A definição da altura final adotada deverá ser justificada junto a apresentação do projeto para posterior analise e aprovação </w:t>
      </w:r>
      <w:r w:rsidR="00E300E9">
        <w:t>pela</w:t>
      </w:r>
      <w:r w:rsidR="006E38DF">
        <w:t xml:space="preserve"> Prefeitura Municipal de </w:t>
      </w:r>
      <w:r w:rsidR="00E300E9">
        <w:t>Cláudia</w:t>
      </w:r>
      <w:r w:rsidR="006E38DF">
        <w:t>.</w:t>
      </w:r>
    </w:p>
    <w:p w14:paraId="41D23F4C" w14:textId="77777777" w:rsidR="006E38DF" w:rsidRDefault="006E38DF" w:rsidP="00377373">
      <w:pPr>
        <w:pStyle w:val="Heading1"/>
      </w:pPr>
      <w:bookmarkStart w:id="7" w:name="_Toc2090319"/>
      <w:r>
        <w:lastRenderedPageBreak/>
        <w:t>METAS</w:t>
      </w:r>
      <w:bookmarkEnd w:id="7"/>
      <w:r w:rsidR="009C782D">
        <w:t>:</w:t>
      </w:r>
    </w:p>
    <w:p w14:paraId="39D32BEA" w14:textId="77777777" w:rsidR="006E38DF" w:rsidRDefault="006E38DF" w:rsidP="0010639C">
      <w:pPr>
        <w:pStyle w:val="Texto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ind w:firstLine="0"/>
      </w:pPr>
      <w:r>
        <w:t>01</w:t>
      </w:r>
      <w:r>
        <w:tab/>
        <w:t xml:space="preserve">- RECONSTRUÇÃO </w:t>
      </w:r>
      <w:r w:rsidR="00B159FE">
        <w:t>DA PONTE SOBRE O RIO AZUL</w:t>
      </w:r>
      <w:r>
        <w:t xml:space="preserve">, </w:t>
      </w:r>
      <w:r w:rsidR="00B159FE">
        <w:t>NA ESTRADA MUNICIPAL ELIZABETH, COM EXTENSÃO DE 37</w:t>
      </w:r>
      <w:r>
        <w:t>M X 5M.</w:t>
      </w:r>
    </w:p>
    <w:p w14:paraId="754879A9" w14:textId="77777777" w:rsidR="0010639C" w:rsidRDefault="0010639C" w:rsidP="006E38DF">
      <w:pPr>
        <w:pStyle w:val="Texto01"/>
      </w:pPr>
    </w:p>
    <w:p w14:paraId="7870376F" w14:textId="77777777" w:rsidR="006E38DF" w:rsidRDefault="006E38DF" w:rsidP="006E38DF">
      <w:pPr>
        <w:pStyle w:val="Texto01"/>
      </w:pPr>
      <w:r>
        <w:t xml:space="preserve">Localização Geográfica/Coordenadas: </w:t>
      </w:r>
      <w:r w:rsidR="00036406" w:rsidRPr="00036406">
        <w:t>11°32</w:t>
      </w:r>
      <w:r w:rsidRPr="00036406">
        <w:t>’</w:t>
      </w:r>
      <w:r w:rsidR="00036406" w:rsidRPr="00036406">
        <w:t>18</w:t>
      </w:r>
      <w:r w:rsidRPr="00036406">
        <w:t xml:space="preserve">’’S e </w:t>
      </w:r>
      <w:r w:rsidR="00036406" w:rsidRPr="00036406">
        <w:t>54</w:t>
      </w:r>
      <w:r w:rsidRPr="00036406">
        <w:t>°</w:t>
      </w:r>
      <w:r w:rsidR="00036406" w:rsidRPr="00036406">
        <w:t>57</w:t>
      </w:r>
      <w:r w:rsidRPr="00036406">
        <w:t>’</w:t>
      </w:r>
      <w:r w:rsidR="00036406" w:rsidRPr="00036406">
        <w:t>43</w:t>
      </w:r>
      <w:r w:rsidRPr="00036406">
        <w:t>’’O</w:t>
      </w:r>
    </w:p>
    <w:p w14:paraId="040BA506" w14:textId="77777777" w:rsidR="006E38DF" w:rsidRDefault="006E38DF" w:rsidP="006E38DF">
      <w:pPr>
        <w:pStyle w:val="Texto01"/>
      </w:pPr>
      <w:r>
        <w:t xml:space="preserve">Distância do Centro da Cidade: </w:t>
      </w:r>
      <w:r w:rsidR="00094208" w:rsidRPr="00094208">
        <w:t>12,30</w:t>
      </w:r>
      <w:r w:rsidRPr="00094208">
        <w:t xml:space="preserve"> km</w:t>
      </w:r>
      <w:r>
        <w:t xml:space="preserve"> </w:t>
      </w:r>
    </w:p>
    <w:p w14:paraId="4DC688DB" w14:textId="77777777" w:rsidR="006E38DF" w:rsidRDefault="006E38DF" w:rsidP="006E38DF">
      <w:pPr>
        <w:pStyle w:val="Texto01"/>
      </w:pPr>
      <w:r>
        <w:t xml:space="preserve">Extensão: </w:t>
      </w:r>
      <w:r w:rsidR="00183BBD">
        <w:t xml:space="preserve">+/- </w:t>
      </w:r>
      <w:r w:rsidR="00036406" w:rsidRPr="00036406">
        <w:t>37</w:t>
      </w:r>
      <w:r w:rsidRPr="00036406">
        <w:t xml:space="preserve"> metros.</w:t>
      </w:r>
    </w:p>
    <w:p w14:paraId="547D23CE" w14:textId="77777777" w:rsidR="006E38DF" w:rsidRDefault="006E38DF" w:rsidP="006E38DF">
      <w:pPr>
        <w:pStyle w:val="Texto01"/>
      </w:pPr>
      <w:r>
        <w:t>Largura: 5 metros.</w:t>
      </w:r>
    </w:p>
    <w:p w14:paraId="5FD38567" w14:textId="77777777" w:rsidR="006E38DF" w:rsidRDefault="006E38DF" w:rsidP="006E38DF">
      <w:pPr>
        <w:pStyle w:val="Texto01"/>
      </w:pPr>
      <w:r>
        <w:t xml:space="preserve">Altura Mínima: </w:t>
      </w:r>
      <w:r w:rsidRPr="00183BBD">
        <w:t>5m</w:t>
      </w:r>
    </w:p>
    <w:p w14:paraId="50B1AC04" w14:textId="77777777" w:rsidR="006E38DF" w:rsidRDefault="00183BBD" w:rsidP="006E38DF">
      <w:pPr>
        <w:pStyle w:val="Texto01"/>
      </w:pPr>
      <w:r>
        <w:t>Tipo de Rio/Córrego: Perene</w:t>
      </w:r>
    </w:p>
    <w:p w14:paraId="4B20E8FF" w14:textId="77777777" w:rsidR="006E38DF" w:rsidRDefault="006E38DF" w:rsidP="006E38DF">
      <w:pPr>
        <w:pStyle w:val="Texto01"/>
      </w:pPr>
      <w:r>
        <w:t>Necessidade de Desvio: sim</w:t>
      </w:r>
    </w:p>
    <w:p w14:paraId="48976CC8" w14:textId="77777777" w:rsidR="006E38DF" w:rsidRDefault="006E38DF" w:rsidP="006E38DF">
      <w:pPr>
        <w:pStyle w:val="Texto01"/>
      </w:pPr>
      <w:r>
        <w:t>Tipo de Aterro: Normal</w:t>
      </w:r>
    </w:p>
    <w:p w14:paraId="74350EF1" w14:textId="77777777" w:rsidR="006E38DF" w:rsidRDefault="006E38DF" w:rsidP="006E38DF">
      <w:pPr>
        <w:pStyle w:val="Texto01"/>
      </w:pPr>
      <w:r>
        <w:t>O transito pode ser interrompido pelo período da execução: Não</w:t>
      </w:r>
    </w:p>
    <w:p w14:paraId="328B2F09" w14:textId="77777777" w:rsidR="006E38DF" w:rsidRDefault="006E38DF" w:rsidP="006E38DF">
      <w:pPr>
        <w:pStyle w:val="Texto01"/>
      </w:pPr>
      <w:r>
        <w:t>Prazo para apresentação do projeto básico: 60 dias</w:t>
      </w:r>
    </w:p>
    <w:p w14:paraId="20982CEF" w14:textId="77777777" w:rsidR="006E38DF" w:rsidRDefault="006E38DF" w:rsidP="006E38DF">
      <w:pPr>
        <w:pStyle w:val="Texto01"/>
      </w:pPr>
      <w:r>
        <w:t xml:space="preserve">Prazo de Execução: </w:t>
      </w:r>
      <w:r w:rsidR="00BF480A">
        <w:t>210</w:t>
      </w:r>
      <w:r>
        <w:t xml:space="preserve"> dias </w:t>
      </w:r>
    </w:p>
    <w:p w14:paraId="09009D4D" w14:textId="77777777" w:rsidR="006E38DF" w:rsidRDefault="00D066D2" w:rsidP="0010639C">
      <w:pPr>
        <w:pStyle w:val="Texto01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A3B6A0F" wp14:editId="24608257">
            <wp:extent cx="5401945" cy="4055745"/>
            <wp:effectExtent l="0" t="0" r="0" b="0"/>
            <wp:docPr id="54" name="Picture 54" descr="Estrada Elizab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strada Elizabet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4998" w14:textId="77777777" w:rsidR="006E38DF" w:rsidRDefault="006E38DF" w:rsidP="006E38DF">
      <w:pPr>
        <w:pStyle w:val="Texto01"/>
      </w:pPr>
      <w:r>
        <w:t>Figura 8 - Localização da Meta 01</w:t>
      </w:r>
    </w:p>
    <w:p w14:paraId="34D73605" w14:textId="77777777" w:rsidR="006E38DF" w:rsidRDefault="006E38DF" w:rsidP="0010639C">
      <w:pPr>
        <w:pStyle w:val="Texto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ind w:firstLine="0"/>
      </w:pPr>
      <w:r>
        <w:t xml:space="preserve">02 </w:t>
      </w:r>
      <w:r w:rsidR="00B159FE">
        <w:t>–</w:t>
      </w:r>
      <w:r>
        <w:t xml:space="preserve"> </w:t>
      </w:r>
      <w:r w:rsidR="00B159FE">
        <w:t>RECONSTRUÇÃO DA PONTE SOBRE O CÓRREGO MICHEL</w:t>
      </w:r>
      <w:r>
        <w:t>,</w:t>
      </w:r>
      <w:r w:rsidR="00B159FE">
        <w:t xml:space="preserve"> NA ESTRADA JOANÍ,</w:t>
      </w:r>
      <w:r>
        <w:t xml:space="preserve"> COM EXTENSÃO DE </w:t>
      </w:r>
      <w:r w:rsidR="00B159FE">
        <w:t>10</w:t>
      </w:r>
      <w:r>
        <w:t>M X 5M.</w:t>
      </w:r>
    </w:p>
    <w:p w14:paraId="3F402393" w14:textId="77777777" w:rsidR="006E38DF" w:rsidRDefault="006E38DF" w:rsidP="006E38DF">
      <w:pPr>
        <w:pStyle w:val="Texto01"/>
      </w:pPr>
      <w:r>
        <w:t>Localização Geográfica/</w:t>
      </w:r>
      <w:r w:rsidR="00E7105A">
        <w:t>Coordenadas</w:t>
      </w:r>
      <w:r>
        <w:t xml:space="preserve">: </w:t>
      </w:r>
      <w:r w:rsidR="00036406" w:rsidRPr="00036406">
        <w:t>11</w:t>
      </w:r>
      <w:r w:rsidRPr="00036406">
        <w:t>°</w:t>
      </w:r>
      <w:r w:rsidR="00036406" w:rsidRPr="00036406">
        <w:t>32</w:t>
      </w:r>
      <w:r w:rsidRPr="00036406">
        <w:t>’</w:t>
      </w:r>
      <w:r w:rsidR="00036406" w:rsidRPr="00036406">
        <w:t>43’’S e 54°56</w:t>
      </w:r>
      <w:r w:rsidRPr="00036406">
        <w:t>’</w:t>
      </w:r>
      <w:r w:rsidR="00036406" w:rsidRPr="00036406">
        <w:t>17</w:t>
      </w:r>
      <w:r w:rsidRPr="00036406">
        <w:t>’’O</w:t>
      </w:r>
    </w:p>
    <w:p w14:paraId="1AA19C5D" w14:textId="77777777" w:rsidR="006E38DF" w:rsidRDefault="006E38DF" w:rsidP="006E38DF">
      <w:pPr>
        <w:pStyle w:val="Texto01"/>
      </w:pPr>
      <w:r>
        <w:t xml:space="preserve">Distância do Centro da Cidade: </w:t>
      </w:r>
      <w:r w:rsidRPr="00094208">
        <w:t xml:space="preserve">+/- </w:t>
      </w:r>
      <w:r w:rsidR="00094208" w:rsidRPr="00094208">
        <w:t>8,10</w:t>
      </w:r>
      <w:r w:rsidRPr="00094208">
        <w:t xml:space="preserve"> km</w:t>
      </w:r>
      <w:r>
        <w:t xml:space="preserve"> </w:t>
      </w:r>
    </w:p>
    <w:p w14:paraId="44F86D15" w14:textId="77777777" w:rsidR="006E38DF" w:rsidRDefault="006E38DF" w:rsidP="006E38DF">
      <w:pPr>
        <w:pStyle w:val="Texto01"/>
      </w:pPr>
      <w:r>
        <w:t xml:space="preserve">Extensão: </w:t>
      </w:r>
      <w:r w:rsidR="00183BBD">
        <w:t>+/-</w:t>
      </w:r>
      <w:r w:rsidR="00B159FE">
        <w:t>10</w:t>
      </w:r>
      <w:r>
        <w:t xml:space="preserve"> metros.</w:t>
      </w:r>
    </w:p>
    <w:p w14:paraId="097D9B8B" w14:textId="77777777" w:rsidR="006E38DF" w:rsidRDefault="006E38DF" w:rsidP="006E38DF">
      <w:pPr>
        <w:pStyle w:val="Texto01"/>
      </w:pPr>
      <w:r>
        <w:t>Largura: 5 metros.</w:t>
      </w:r>
    </w:p>
    <w:p w14:paraId="32C4DFF7" w14:textId="77777777" w:rsidR="006E38DF" w:rsidRDefault="006E38DF" w:rsidP="006E38DF">
      <w:pPr>
        <w:pStyle w:val="Texto01"/>
      </w:pPr>
      <w:r>
        <w:t>Altura Mínima</w:t>
      </w:r>
      <w:r w:rsidRPr="00094208">
        <w:t>: 3 m</w:t>
      </w:r>
    </w:p>
    <w:p w14:paraId="45D0D09C" w14:textId="77777777" w:rsidR="006E38DF" w:rsidRDefault="006E38DF" w:rsidP="006E38DF">
      <w:pPr>
        <w:pStyle w:val="Texto01"/>
      </w:pPr>
      <w:r>
        <w:t>Tipo de Rio/Córrego: Perene</w:t>
      </w:r>
    </w:p>
    <w:p w14:paraId="76DFCE41" w14:textId="77777777" w:rsidR="006E38DF" w:rsidRDefault="006E38DF" w:rsidP="006E38DF">
      <w:pPr>
        <w:pStyle w:val="Texto01"/>
      </w:pPr>
      <w:r>
        <w:t>Necessidade de Desvio: sim</w:t>
      </w:r>
    </w:p>
    <w:p w14:paraId="02F88ECD" w14:textId="77777777" w:rsidR="006E38DF" w:rsidRDefault="006E38DF" w:rsidP="006E38DF">
      <w:pPr>
        <w:pStyle w:val="Texto01"/>
      </w:pPr>
      <w:r>
        <w:t>Tipo de Aterro: Normal</w:t>
      </w:r>
    </w:p>
    <w:p w14:paraId="148AF344" w14:textId="77777777" w:rsidR="006E38DF" w:rsidRDefault="006E38DF" w:rsidP="006E38DF">
      <w:pPr>
        <w:pStyle w:val="Texto01"/>
      </w:pPr>
      <w:r>
        <w:t>O transito pode ser interrompido pelo período da execução: Não</w:t>
      </w:r>
    </w:p>
    <w:p w14:paraId="31A3324D" w14:textId="77777777" w:rsidR="006E38DF" w:rsidRDefault="006E38DF" w:rsidP="006E38DF">
      <w:pPr>
        <w:pStyle w:val="Texto01"/>
      </w:pPr>
      <w:r>
        <w:lastRenderedPageBreak/>
        <w:t>Prazo para apresentação do projeto básico: 60 dias</w:t>
      </w:r>
    </w:p>
    <w:p w14:paraId="5CCD8019" w14:textId="77777777" w:rsidR="006E38DF" w:rsidRDefault="006E38DF" w:rsidP="006E38DF">
      <w:pPr>
        <w:pStyle w:val="Texto01"/>
      </w:pPr>
      <w:r>
        <w:t xml:space="preserve">Prazo de Execução: </w:t>
      </w:r>
      <w:r w:rsidR="00BF480A">
        <w:t>210</w:t>
      </w:r>
      <w:r>
        <w:t xml:space="preserve"> dias </w:t>
      </w:r>
    </w:p>
    <w:p w14:paraId="52B82DE6" w14:textId="77777777" w:rsidR="006E38DF" w:rsidRDefault="00D066D2" w:rsidP="0010639C">
      <w:pPr>
        <w:pStyle w:val="Texto01"/>
        <w:jc w:val="center"/>
      </w:pPr>
      <w:r>
        <w:rPr>
          <w:noProof/>
          <w:lang w:val="en-US" w:eastAsia="en-US"/>
        </w:rPr>
        <w:drawing>
          <wp:inline distT="0" distB="0" distL="0" distR="0" wp14:anchorId="2575029F" wp14:editId="14F25E63">
            <wp:extent cx="4681855" cy="3513455"/>
            <wp:effectExtent l="0" t="0" r="0" b="0"/>
            <wp:docPr id="55" name="Picture 55" descr="Estrada Jo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strada Joan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5C331" w14:textId="77777777" w:rsidR="006E38DF" w:rsidRDefault="006E38DF" w:rsidP="00B5165D">
      <w:pPr>
        <w:pStyle w:val="Texto01"/>
        <w:jc w:val="center"/>
      </w:pPr>
      <w:r>
        <w:t>Figura 9- Localização da Meta 02</w:t>
      </w:r>
    </w:p>
    <w:p w14:paraId="03DE2B8F" w14:textId="77777777" w:rsidR="00B4647E" w:rsidRDefault="00B4647E" w:rsidP="00B4647E">
      <w:pPr>
        <w:pStyle w:val="Texto01"/>
      </w:pPr>
    </w:p>
    <w:p w14:paraId="7D39D10E" w14:textId="77777777" w:rsidR="00B4647E" w:rsidRDefault="00B4647E" w:rsidP="00B4647E">
      <w:pPr>
        <w:pStyle w:val="Texto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ind w:firstLine="0"/>
      </w:pPr>
      <w:r>
        <w:t>03 - RECONSTRUÇÃO DE DRENAGEM DE ÁGUÁS PLÚVIAIS (COLETOR NORTE) NA BACIA DO CÓRREGO LEDA.</w:t>
      </w:r>
    </w:p>
    <w:p w14:paraId="2E160A90" w14:textId="77777777" w:rsidR="00B4647E" w:rsidRDefault="00B4647E" w:rsidP="00B4647E">
      <w:pPr>
        <w:pStyle w:val="Texto01"/>
      </w:pPr>
      <w:r>
        <w:t xml:space="preserve">Localização Geográfica/Coordenadas: </w:t>
      </w:r>
      <w:r w:rsidRPr="00094208">
        <w:t>11°30’26’’S e 54°51’57’’O</w:t>
      </w:r>
    </w:p>
    <w:p w14:paraId="1E9FEF2F" w14:textId="77777777" w:rsidR="00B4647E" w:rsidRDefault="00B4647E" w:rsidP="00B4647E">
      <w:pPr>
        <w:pStyle w:val="Texto01"/>
      </w:pPr>
      <w:r>
        <w:t>Distância do Centro da Cidade</w:t>
      </w:r>
      <w:r w:rsidR="00183BBD" w:rsidRPr="00094208">
        <w:t>: 2</w:t>
      </w:r>
      <w:r w:rsidRPr="00094208">
        <w:t xml:space="preserve"> km</w:t>
      </w:r>
      <w:r>
        <w:t xml:space="preserve"> </w:t>
      </w:r>
    </w:p>
    <w:p w14:paraId="78A7B2BD" w14:textId="77777777" w:rsidR="00B4647E" w:rsidRDefault="00B4647E" w:rsidP="00B4647E">
      <w:pPr>
        <w:pStyle w:val="Texto01"/>
      </w:pPr>
      <w:r>
        <w:t xml:space="preserve">Extensão: </w:t>
      </w:r>
      <w:r w:rsidR="00183BBD">
        <w:t>+/ -</w:t>
      </w:r>
      <w:r w:rsidR="00183BBD" w:rsidRPr="00183BBD">
        <w:t>650</w:t>
      </w:r>
      <w:r w:rsidRPr="00183BBD">
        <w:t xml:space="preserve"> metros.</w:t>
      </w:r>
    </w:p>
    <w:p w14:paraId="5481069A" w14:textId="77777777" w:rsidR="00B4647E" w:rsidRDefault="00B4647E" w:rsidP="00B4647E">
      <w:pPr>
        <w:pStyle w:val="Texto01"/>
      </w:pPr>
      <w:r>
        <w:t xml:space="preserve">Tipo de Rio/Córrego: </w:t>
      </w:r>
      <w:r w:rsidR="00183BBD">
        <w:t>Perene</w:t>
      </w:r>
    </w:p>
    <w:p w14:paraId="74E72B37" w14:textId="77777777" w:rsidR="00B4647E" w:rsidRDefault="00B4647E" w:rsidP="00B4647E">
      <w:pPr>
        <w:pStyle w:val="Texto01"/>
      </w:pPr>
      <w:r>
        <w:t>Necessidade de Desvio: não</w:t>
      </w:r>
    </w:p>
    <w:p w14:paraId="6371E50C" w14:textId="77777777" w:rsidR="00B4647E" w:rsidRDefault="00B4647E" w:rsidP="00B4647E">
      <w:pPr>
        <w:pStyle w:val="Texto01"/>
      </w:pPr>
      <w:r>
        <w:t xml:space="preserve">Tipo de Aterro: </w:t>
      </w:r>
    </w:p>
    <w:p w14:paraId="236CF82B" w14:textId="77777777" w:rsidR="00B4647E" w:rsidRDefault="00B4647E" w:rsidP="00B4647E">
      <w:pPr>
        <w:pStyle w:val="Texto01"/>
      </w:pPr>
      <w:r>
        <w:t>O transito pode ser interrompido pelo período da execução: Não</w:t>
      </w:r>
    </w:p>
    <w:p w14:paraId="2679584C" w14:textId="77777777" w:rsidR="00B4647E" w:rsidRDefault="00B4647E" w:rsidP="00B4647E">
      <w:pPr>
        <w:pStyle w:val="Texto01"/>
      </w:pPr>
      <w:r>
        <w:t>Prazo para apresentação do projeto básico: 60 dias</w:t>
      </w:r>
    </w:p>
    <w:p w14:paraId="183D2AD0" w14:textId="77777777" w:rsidR="00B4647E" w:rsidRDefault="00B4647E" w:rsidP="00B4647E">
      <w:pPr>
        <w:pStyle w:val="Texto01"/>
      </w:pPr>
      <w:r>
        <w:lastRenderedPageBreak/>
        <w:t xml:space="preserve">Prazo de Execução: 360 dias </w:t>
      </w:r>
    </w:p>
    <w:p w14:paraId="7DA020CF" w14:textId="77777777" w:rsidR="003C76CA" w:rsidRDefault="00D066D2" w:rsidP="003C76CA">
      <w:pPr>
        <w:pStyle w:val="Texto01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11BC087" wp14:editId="10B5B63D">
            <wp:extent cx="5359400" cy="3242945"/>
            <wp:effectExtent l="0" t="0" r="0" b="0"/>
            <wp:docPr id="56" name="Picture 56" descr="meta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eta 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AEB2" w14:textId="77777777" w:rsidR="007C5BF7" w:rsidRDefault="003C76CA" w:rsidP="003C76CA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10</w:t>
        </w:r>
      </w:fldSimple>
      <w:r>
        <w:t xml:space="preserve"> – Localização da META 03</w:t>
      </w:r>
    </w:p>
    <w:p w14:paraId="3E95A221" w14:textId="77777777" w:rsidR="003258EF" w:rsidRDefault="003258EF" w:rsidP="006E38DF">
      <w:pPr>
        <w:pStyle w:val="Texto01"/>
        <w:sectPr w:rsidR="003258EF" w:rsidSect="00907D2A">
          <w:footerReference w:type="default" r:id="rId33"/>
          <w:pgSz w:w="11907" w:h="16840" w:code="9"/>
          <w:pgMar w:top="1701" w:right="1134" w:bottom="1134" w:left="1701" w:header="680" w:footer="488" w:gutter="0"/>
          <w:cols w:space="720"/>
          <w:docGrid w:linePitch="272"/>
        </w:sectPr>
      </w:pPr>
    </w:p>
    <w:p w14:paraId="0D79A010" w14:textId="77777777" w:rsidR="003258EF" w:rsidRDefault="003258EF" w:rsidP="003258EF">
      <w:pPr>
        <w:pStyle w:val="Heading1"/>
        <w:rPr>
          <w:lang w:val="pt-BR"/>
        </w:rPr>
      </w:pPr>
      <w:r>
        <w:rPr>
          <w:lang w:val="pt-BR"/>
        </w:rPr>
        <w:lastRenderedPageBreak/>
        <w:t xml:space="preserve"> </w:t>
      </w:r>
      <w:bookmarkStart w:id="8" w:name="_Toc2090320"/>
      <w:r>
        <w:rPr>
          <w:lang w:val="pt-BR"/>
        </w:rPr>
        <w:t xml:space="preserve">MODELO </w:t>
      </w:r>
      <w:r w:rsidR="00922EE7">
        <w:rPr>
          <w:lang w:val="pt-BR"/>
        </w:rPr>
        <w:t xml:space="preserve">EXEMPLIFICATIVO </w:t>
      </w:r>
      <w:r>
        <w:rPr>
          <w:lang w:val="pt-BR"/>
        </w:rPr>
        <w:t xml:space="preserve">DE </w:t>
      </w:r>
      <w:r w:rsidR="00922EE7">
        <w:t>PLANILHA ORÇAMENTÁ</w:t>
      </w:r>
      <w:r w:rsidR="006E38DF">
        <w:t>RIA</w:t>
      </w:r>
      <w:bookmarkEnd w:id="8"/>
      <w:r w:rsidR="00922EE7">
        <w:t>:</w:t>
      </w:r>
    </w:p>
    <w:p w14:paraId="0DFE48A7" w14:textId="77777777" w:rsidR="001C31B5" w:rsidRPr="001C31B5" w:rsidRDefault="001C31B5" w:rsidP="001C31B5">
      <w:pPr>
        <w:rPr>
          <w:lang w:eastAsia="x-none"/>
        </w:rPr>
      </w:pPr>
    </w:p>
    <w:p w14:paraId="6F35E30A" w14:textId="77777777" w:rsidR="006E38DF" w:rsidRDefault="00D066D2" w:rsidP="001C31B5">
      <w:pPr>
        <w:pStyle w:val="Texto01"/>
        <w:ind w:firstLine="0"/>
      </w:pPr>
      <w:r>
        <w:rPr>
          <w:noProof/>
          <w:lang w:val="en-US" w:eastAsia="en-US"/>
        </w:rPr>
        <w:drawing>
          <wp:inline distT="0" distB="0" distL="0" distR="0" wp14:anchorId="261D08AB" wp14:editId="42E25F0A">
            <wp:extent cx="5757545" cy="20745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F591" w14:textId="77777777" w:rsidR="00D070A6" w:rsidRDefault="00D070A6" w:rsidP="006E38DF">
      <w:pPr>
        <w:pStyle w:val="Texto01"/>
      </w:pPr>
    </w:p>
    <w:p w14:paraId="0D0063C4" w14:textId="77777777" w:rsidR="001C31B5" w:rsidRPr="001C31B5" w:rsidRDefault="001C31B5" w:rsidP="001C31B5">
      <w:pPr>
        <w:pStyle w:val="Texto01"/>
        <w:rPr>
          <w:sz w:val="20"/>
        </w:rPr>
      </w:pPr>
      <w:r w:rsidRPr="001C31B5">
        <w:rPr>
          <w:sz w:val="20"/>
        </w:rPr>
        <w:t xml:space="preserve">OBS: </w:t>
      </w:r>
    </w:p>
    <w:p w14:paraId="6300107F" w14:textId="77777777" w:rsidR="001C31B5" w:rsidRPr="001C31B5" w:rsidRDefault="001C31B5" w:rsidP="001C31B5">
      <w:pPr>
        <w:pStyle w:val="Texto01"/>
        <w:numPr>
          <w:ilvl w:val="0"/>
          <w:numId w:val="7"/>
        </w:numPr>
        <w:spacing w:line="240" w:lineRule="auto"/>
        <w:rPr>
          <w:sz w:val="20"/>
        </w:rPr>
      </w:pPr>
      <w:r w:rsidRPr="001C31B5">
        <w:rPr>
          <w:sz w:val="20"/>
        </w:rPr>
        <w:t>Deverá conter carimbo da empresa e do engenheiro com sua devida assinatura.</w:t>
      </w:r>
    </w:p>
    <w:p w14:paraId="1485C99E" w14:textId="77777777" w:rsidR="00D070A6" w:rsidRPr="001C31B5" w:rsidRDefault="001C31B5" w:rsidP="001C31B5">
      <w:pPr>
        <w:pStyle w:val="Texto01"/>
        <w:numPr>
          <w:ilvl w:val="0"/>
          <w:numId w:val="7"/>
        </w:numPr>
        <w:spacing w:line="240" w:lineRule="auto"/>
        <w:rPr>
          <w:sz w:val="20"/>
        </w:rPr>
      </w:pPr>
      <w:r w:rsidRPr="001C31B5">
        <w:rPr>
          <w:sz w:val="20"/>
        </w:rPr>
        <w:t>Os valores propostos já devem contemplar o BDI</w:t>
      </w:r>
    </w:p>
    <w:p w14:paraId="6B947CBA" w14:textId="77777777" w:rsidR="00D070A6" w:rsidRDefault="00D070A6" w:rsidP="006E38DF">
      <w:pPr>
        <w:pStyle w:val="Texto01"/>
      </w:pPr>
    </w:p>
    <w:p w14:paraId="3A81CC9A" w14:textId="77777777" w:rsidR="00D070A6" w:rsidRDefault="00D070A6" w:rsidP="006E38DF">
      <w:pPr>
        <w:pStyle w:val="Texto01"/>
      </w:pPr>
    </w:p>
    <w:p w14:paraId="2093127A" w14:textId="77777777" w:rsidR="00D070A6" w:rsidRDefault="00D070A6" w:rsidP="006E38DF">
      <w:pPr>
        <w:pStyle w:val="Texto01"/>
        <w:sectPr w:rsidR="00D070A6" w:rsidSect="00922EE7">
          <w:pgSz w:w="16840" w:h="11907" w:orient="landscape" w:code="9"/>
          <w:pgMar w:top="1701" w:right="1701" w:bottom="1134" w:left="1134" w:header="680" w:footer="488" w:gutter="0"/>
          <w:cols w:space="720"/>
          <w:docGrid w:linePitch="272"/>
        </w:sectPr>
      </w:pPr>
    </w:p>
    <w:p w14:paraId="4538A6B1" w14:textId="77777777" w:rsidR="006E38DF" w:rsidRDefault="003258EF" w:rsidP="00377373">
      <w:pPr>
        <w:pStyle w:val="Heading1"/>
      </w:pPr>
      <w:bookmarkStart w:id="9" w:name="_Toc2090321"/>
      <w:r>
        <w:rPr>
          <w:lang w:val="pt-BR"/>
        </w:rPr>
        <w:lastRenderedPageBreak/>
        <w:t xml:space="preserve">MODELO </w:t>
      </w:r>
      <w:r w:rsidR="00922EE7">
        <w:rPr>
          <w:lang w:val="pt-BR"/>
        </w:rPr>
        <w:t xml:space="preserve">EXEMPLIFICATIVO </w:t>
      </w:r>
      <w:r>
        <w:rPr>
          <w:lang w:val="pt-BR"/>
        </w:rPr>
        <w:t xml:space="preserve">DE </w:t>
      </w:r>
      <w:r w:rsidR="006E38DF">
        <w:t xml:space="preserve">CRONOGRAMA </w:t>
      </w:r>
      <w:r>
        <w:rPr>
          <w:lang w:val="pt-BR"/>
        </w:rPr>
        <w:t>FISICO-FINANCEIRO</w:t>
      </w:r>
      <w:bookmarkEnd w:id="9"/>
    </w:p>
    <w:p w14:paraId="295F9C02" w14:textId="77777777" w:rsidR="00D070A6" w:rsidRDefault="00D066D2" w:rsidP="00922EE7">
      <w:pPr>
        <w:pStyle w:val="Texto01"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0164D116" wp14:editId="13B5F34A">
            <wp:extent cx="8145145" cy="25990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14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CC0C" w14:textId="77777777" w:rsidR="006E38DF" w:rsidRDefault="006E38DF" w:rsidP="00D070A6">
      <w:pPr>
        <w:pStyle w:val="Texto01"/>
        <w:ind w:left="-1418" w:firstLine="993"/>
        <w:jc w:val="left"/>
      </w:pPr>
    </w:p>
    <w:p w14:paraId="57D0C199" w14:textId="77777777" w:rsidR="007C5BF7" w:rsidRDefault="007C5BF7" w:rsidP="00D070A6">
      <w:pPr>
        <w:pStyle w:val="Texto01"/>
        <w:ind w:left="-1418" w:firstLine="993"/>
        <w:jc w:val="left"/>
        <w:sectPr w:rsidR="007C5BF7" w:rsidSect="00922EE7">
          <w:pgSz w:w="16840" w:h="11907" w:code="9"/>
          <w:pgMar w:top="1134" w:right="1134" w:bottom="1701" w:left="1701" w:header="680" w:footer="488" w:gutter="0"/>
          <w:cols w:space="720"/>
          <w:docGrid w:linePitch="272"/>
        </w:sectPr>
      </w:pPr>
    </w:p>
    <w:p w14:paraId="7E9FF13B" w14:textId="77777777" w:rsidR="007C5BF7" w:rsidRPr="00922EE7" w:rsidRDefault="00D430FA" w:rsidP="00377373">
      <w:pPr>
        <w:pStyle w:val="Heading1"/>
        <w:rPr>
          <w:lang w:val="pt-BR"/>
        </w:rPr>
      </w:pPr>
      <w:bookmarkStart w:id="10" w:name="_Toc2090322"/>
      <w:r>
        <w:rPr>
          <w:lang w:val="pt-BR"/>
        </w:rPr>
        <w:lastRenderedPageBreak/>
        <w:t>ANEXOS</w:t>
      </w:r>
      <w:r w:rsidR="00A67EC6">
        <w:rPr>
          <w:lang w:val="pt-BR"/>
        </w:rPr>
        <w:t xml:space="preserve"> (MODELOS</w:t>
      </w:r>
      <w:r w:rsidR="00A67EC6" w:rsidRPr="00922EE7">
        <w:rPr>
          <w:lang w:val="pt-BR"/>
        </w:rPr>
        <w:t xml:space="preserve"> ILUSTRADOS)</w:t>
      </w:r>
      <w:bookmarkEnd w:id="10"/>
    </w:p>
    <w:p w14:paraId="58F65ECA" w14:textId="77777777" w:rsidR="00922EE7" w:rsidRDefault="00922EE7" w:rsidP="00922EE7"/>
    <w:p w14:paraId="7E9F5D0C" w14:textId="77777777" w:rsidR="00922EE7" w:rsidRPr="00922EE7" w:rsidRDefault="00D066D2" w:rsidP="00922EE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31D80" wp14:editId="17CF7EA6">
                <wp:simplePos x="0" y="0"/>
                <wp:positionH relativeFrom="column">
                  <wp:posOffset>3406775</wp:posOffset>
                </wp:positionH>
                <wp:positionV relativeFrom="paragraph">
                  <wp:posOffset>61595</wp:posOffset>
                </wp:positionV>
                <wp:extent cx="2412365" cy="175260"/>
                <wp:effectExtent l="3810" t="5715" r="0" b="0"/>
                <wp:wrapThrough wrapText="bothSides">
                  <wp:wrapPolygon edited="0">
                    <wp:start x="-74" y="0"/>
                    <wp:lineTo x="-74" y="19174"/>
                    <wp:lineTo x="21600" y="19174"/>
                    <wp:lineTo x="21600" y="0"/>
                    <wp:lineTo x="-74" y="0"/>
                  </wp:wrapPolygon>
                </wp:wrapThrough>
                <wp:docPr id="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991FA" w14:textId="77777777" w:rsidR="00D066D2" w:rsidRPr="00F35153" w:rsidRDefault="00D066D2" w:rsidP="00D066D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Vista 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ixa de texto 11" o:spid="_x0000_s1026" type="#_x0000_t202" style="position:absolute;margin-left:268.25pt;margin-top:4.85pt;width:189.95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" stroked="f">
                <v:textbox inset="0,0,0,0">
                  <w:txbxContent>
                    <w:p w14:paraId="6518A292" w14:textId="77777777" w:rsidR="00D066D2" w:rsidRPr="00F35153" w:rsidRDefault="00D066D2" w:rsidP="00D066D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Vista Superior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A5883" wp14:editId="6F624186">
                <wp:simplePos x="0" y="0"/>
                <wp:positionH relativeFrom="column">
                  <wp:posOffset>104775</wp:posOffset>
                </wp:positionH>
                <wp:positionV relativeFrom="paragraph">
                  <wp:posOffset>86995</wp:posOffset>
                </wp:positionV>
                <wp:extent cx="2734310" cy="175260"/>
                <wp:effectExtent l="3810" t="5715" r="5080" b="0"/>
                <wp:wrapSquare wrapText="bothSides"/>
                <wp:docPr id="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C359" w14:textId="77777777" w:rsidR="00922EE7" w:rsidRPr="00F35153" w:rsidRDefault="00922EE7" w:rsidP="00377373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Vista frontal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.25pt;margin-top:6.85pt;width:215.3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" stroked="f">
                <v:textbox inset="0,0,0,0">
                  <w:txbxContent>
                    <w:p w14:paraId="1215DF69" w14:textId="77777777" w:rsidR="00922EE7" w:rsidRPr="00F35153" w:rsidRDefault="00922EE7" w:rsidP="00377373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Vista frontal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2778AAC4" wp14:editId="5B3BE90F">
            <wp:simplePos x="0" y="0"/>
            <wp:positionH relativeFrom="column">
              <wp:posOffset>3246755</wp:posOffset>
            </wp:positionH>
            <wp:positionV relativeFrom="paragraph">
              <wp:posOffset>266700</wp:posOffset>
            </wp:positionV>
            <wp:extent cx="3251200" cy="2388235"/>
            <wp:effectExtent l="0" t="0" r="0" b="0"/>
            <wp:wrapSquare wrapText="bothSides"/>
            <wp:docPr id="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18441" w14:textId="77777777" w:rsidR="007C5BF7" w:rsidRPr="007C5BF7" w:rsidRDefault="00D066D2" w:rsidP="007C5BF7">
      <w:pPr>
        <w:pStyle w:val="Texto01"/>
        <w:ind w:left="1440" w:firstLine="0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2468C5B5" wp14:editId="627581C0">
            <wp:simplePos x="0" y="0"/>
            <wp:positionH relativeFrom="margin">
              <wp:posOffset>-459740</wp:posOffset>
            </wp:positionH>
            <wp:positionV relativeFrom="paragraph">
              <wp:posOffset>49530</wp:posOffset>
            </wp:positionV>
            <wp:extent cx="4462145" cy="1839595"/>
            <wp:effectExtent l="0" t="0" r="0" b="0"/>
            <wp:wrapSquare wrapText="bothSides"/>
            <wp:docPr id="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F7" w:rsidRPr="007C5BF7">
        <w:rPr>
          <w:b/>
        </w:rPr>
        <w:t xml:space="preserve"> </w:t>
      </w:r>
    </w:p>
    <w:p w14:paraId="14FB84DD" w14:textId="77777777" w:rsidR="007C5BF7" w:rsidRPr="007C5BF7" w:rsidRDefault="007C5BF7" w:rsidP="007C5BF7">
      <w:pPr>
        <w:pStyle w:val="Texto01"/>
      </w:pPr>
    </w:p>
    <w:p w14:paraId="1024BE32" w14:textId="77777777" w:rsidR="007C5BF7" w:rsidRPr="007C5BF7" w:rsidRDefault="007C5BF7" w:rsidP="007C5BF7">
      <w:pPr>
        <w:pStyle w:val="Texto01"/>
      </w:pPr>
    </w:p>
    <w:p w14:paraId="6CA14892" w14:textId="77777777" w:rsidR="007C5BF7" w:rsidRPr="007C5BF7" w:rsidRDefault="007C5BF7" w:rsidP="007C5BF7">
      <w:pPr>
        <w:pStyle w:val="Texto01"/>
      </w:pPr>
    </w:p>
    <w:p w14:paraId="026A0307" w14:textId="77777777" w:rsidR="007C5BF7" w:rsidRPr="007C5BF7" w:rsidRDefault="007C5BF7" w:rsidP="007C5BF7">
      <w:pPr>
        <w:pStyle w:val="Texto01"/>
      </w:pPr>
    </w:p>
    <w:p w14:paraId="3802CBEE" w14:textId="77777777" w:rsidR="007C5BF7" w:rsidRPr="007C5BF7" w:rsidRDefault="007C5BF7" w:rsidP="007C5BF7">
      <w:pPr>
        <w:pStyle w:val="Texto01"/>
        <w:rPr>
          <w:b/>
        </w:rPr>
      </w:pPr>
    </w:p>
    <w:p w14:paraId="5E563FA1" w14:textId="77777777" w:rsidR="007C5BF7" w:rsidRPr="007C5BF7" w:rsidRDefault="00D066D2" w:rsidP="007C5BF7">
      <w:pPr>
        <w:pStyle w:val="Texto01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0FF8A26" wp14:editId="7663C71E">
            <wp:simplePos x="0" y="0"/>
            <wp:positionH relativeFrom="margin">
              <wp:posOffset>5212715</wp:posOffset>
            </wp:positionH>
            <wp:positionV relativeFrom="paragraph">
              <wp:posOffset>31750</wp:posOffset>
            </wp:positionV>
            <wp:extent cx="3465195" cy="2625090"/>
            <wp:effectExtent l="0" t="0" r="0" b="0"/>
            <wp:wrapSquare wrapText="bothSides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AB8A4" wp14:editId="1DEA5767">
                <wp:simplePos x="0" y="0"/>
                <wp:positionH relativeFrom="column">
                  <wp:posOffset>5640705</wp:posOffset>
                </wp:positionH>
                <wp:positionV relativeFrom="paragraph">
                  <wp:posOffset>102870</wp:posOffset>
                </wp:positionV>
                <wp:extent cx="3251200" cy="175260"/>
                <wp:effectExtent l="0" t="0" r="0" b="0"/>
                <wp:wrapSquare wrapText="bothSides"/>
                <wp:docPr id="6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D245C" w14:textId="77777777" w:rsidR="00922EE7" w:rsidRPr="00D539A5" w:rsidRDefault="00922EE7" w:rsidP="007C5BF7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Vista Inferior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0" o:spid="_x0000_s1028" type="#_x0000_t202" style="position:absolute;left:0;text-align:left;margin-left:444.15pt;margin-top:8.1pt;width:256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" stroked="f">
                <v:path arrowok="t"/>
                <v:textbox style="mso-fit-shape-to-text:t" inset="0,0,0,0">
                  <w:txbxContent>
                    <w:p w14:paraId="26D12BB6" w14:textId="77777777" w:rsidR="00922EE7" w:rsidRPr="00D539A5" w:rsidRDefault="00922EE7" w:rsidP="007C5BF7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Vista Inferior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7CC94" wp14:editId="0BE03285">
                <wp:simplePos x="0" y="0"/>
                <wp:positionH relativeFrom="column">
                  <wp:posOffset>-611505</wp:posOffset>
                </wp:positionH>
                <wp:positionV relativeFrom="paragraph">
                  <wp:posOffset>102870</wp:posOffset>
                </wp:positionV>
                <wp:extent cx="4462145" cy="175260"/>
                <wp:effectExtent l="0" t="0" r="0" b="0"/>
                <wp:wrapSquare wrapText="bothSides"/>
                <wp:docPr id="2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214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563915" w14:textId="77777777" w:rsidR="00922EE7" w:rsidRPr="006463BE" w:rsidRDefault="00922EE7" w:rsidP="007C5BF7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>Vista Lateral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left:0;text-align:left;margin-left:-48.1pt;margin-top:8.1pt;width:351.35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" stroked="f">
                <v:path arrowok="t"/>
                <v:textbox style="mso-fit-shape-to-text:t" inset="0,0,0,0">
                  <w:txbxContent>
                    <w:p w14:paraId="675BC590" w14:textId="77777777" w:rsidR="00922EE7" w:rsidRPr="006463BE" w:rsidRDefault="00922EE7" w:rsidP="007C5BF7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>Vista Lateral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D3EFFC" w14:textId="77777777" w:rsidR="007C5BF7" w:rsidRPr="007C5BF7" w:rsidRDefault="00D066D2" w:rsidP="007C5BF7">
      <w:pPr>
        <w:pStyle w:val="Texto01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2FEC93F" wp14:editId="737B40D0">
            <wp:simplePos x="0" y="0"/>
            <wp:positionH relativeFrom="margin">
              <wp:posOffset>340995</wp:posOffset>
            </wp:positionH>
            <wp:positionV relativeFrom="paragraph">
              <wp:posOffset>12700</wp:posOffset>
            </wp:positionV>
            <wp:extent cx="3267075" cy="1941195"/>
            <wp:effectExtent l="0" t="0" r="0" b="0"/>
            <wp:wrapSquare wrapText="bothSides"/>
            <wp:docPr id="2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A70FC" w14:textId="77777777" w:rsidR="007C5BF7" w:rsidRPr="007C5BF7" w:rsidRDefault="007C5BF7" w:rsidP="007C5BF7">
      <w:pPr>
        <w:pStyle w:val="Texto01"/>
      </w:pPr>
    </w:p>
    <w:p w14:paraId="43BD569A" w14:textId="77777777" w:rsidR="007C5BF7" w:rsidRDefault="007C5BF7" w:rsidP="007C5BF7">
      <w:pPr>
        <w:pStyle w:val="Texto01"/>
      </w:pPr>
    </w:p>
    <w:p w14:paraId="51B030BB" w14:textId="77777777" w:rsidR="007C5BF7" w:rsidRPr="007C5BF7" w:rsidRDefault="007C5BF7" w:rsidP="007C5BF7">
      <w:pPr>
        <w:pStyle w:val="Texto01"/>
      </w:pPr>
    </w:p>
    <w:p w14:paraId="6F4A4727" w14:textId="77777777" w:rsidR="00377373" w:rsidRDefault="00377373" w:rsidP="007C5BF7">
      <w:pPr>
        <w:pStyle w:val="Texto01"/>
      </w:pPr>
    </w:p>
    <w:p w14:paraId="0F989F7A" w14:textId="77777777" w:rsidR="00F66F79" w:rsidRDefault="00D066D2" w:rsidP="00D066D2">
      <w:pPr>
        <w:pStyle w:val="Texto01"/>
        <w:keepNext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5A725DFA" wp14:editId="708C27BE">
            <wp:extent cx="4326255" cy="1981200"/>
            <wp:effectExtent l="0" t="0" r="0" b="0"/>
            <wp:docPr id="62" name="Picture 62" descr="DETALH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TALH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CBFB" w14:textId="77777777" w:rsidR="007B0A07" w:rsidRDefault="00F66F79" w:rsidP="00F66F7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11</w:t>
        </w:r>
      </w:fldSimple>
    </w:p>
    <w:p w14:paraId="1DE05306" w14:textId="77777777" w:rsidR="00D066D2" w:rsidRPr="00D066D2" w:rsidRDefault="00D066D2" w:rsidP="00D066D2"/>
    <w:p w14:paraId="41DDC3F4" w14:textId="77777777" w:rsidR="00F66F79" w:rsidRDefault="00D066D2" w:rsidP="00D066D2">
      <w:pPr>
        <w:pStyle w:val="Texto01"/>
        <w:keepNext/>
        <w:ind w:firstLine="0"/>
        <w:jc w:val="center"/>
      </w:pPr>
      <w:r>
        <w:rPr>
          <w:noProof/>
          <w:lang w:val="en-US" w:eastAsia="en-US"/>
        </w:rPr>
        <w:drawing>
          <wp:inline distT="0" distB="0" distL="0" distR="0" wp14:anchorId="4BDDA1C1" wp14:editId="10933B2A">
            <wp:extent cx="4326255" cy="1981200"/>
            <wp:effectExtent l="0" t="0" r="0" b="0"/>
            <wp:docPr id="63" name="Picture 63" descr="DETAL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TALH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3903" w14:textId="77777777" w:rsidR="007B0A07" w:rsidRDefault="00F66F79" w:rsidP="00F66F7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12</w:t>
        </w:r>
      </w:fldSimple>
    </w:p>
    <w:p w14:paraId="3D9F0BF8" w14:textId="77777777" w:rsidR="00F66F79" w:rsidRDefault="00D066D2" w:rsidP="00F66F79">
      <w:pPr>
        <w:pStyle w:val="Texto01"/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7B5169C2" wp14:editId="7D533DD2">
            <wp:extent cx="5376545" cy="4318000"/>
            <wp:effectExtent l="0" t="0" r="0" b="0"/>
            <wp:docPr id="64" name="Picture 64" descr="fotos da 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otos da obr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07E1" w14:textId="77777777" w:rsidR="007B0A07" w:rsidRDefault="00F66F79" w:rsidP="00F66F7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13</w:t>
        </w:r>
      </w:fldSimple>
      <w:r w:rsidR="00E22FB2">
        <w:t xml:space="preserve"> – Esquema geral do canal de concreto</w:t>
      </w:r>
    </w:p>
    <w:p w14:paraId="6B8A13F5" w14:textId="77777777" w:rsidR="00F66F79" w:rsidRDefault="00D066D2" w:rsidP="00F66F79">
      <w:pPr>
        <w:pStyle w:val="Texto01"/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7D779559" wp14:editId="6FA98578">
            <wp:extent cx="5393055" cy="4318000"/>
            <wp:effectExtent l="0" t="0" r="0" b="0"/>
            <wp:docPr id="67" name="Picture 67" descr="cana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nalet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9A50" w14:textId="77777777" w:rsidR="00921E31" w:rsidRDefault="00F66F79" w:rsidP="00F66F7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14</w:t>
        </w:r>
      </w:fldSimple>
      <w:r w:rsidR="00E22FB2">
        <w:t xml:space="preserve"> – Detalhamento da destinação dos coletores no canal principal.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66F79" w14:paraId="68BA984E" w14:textId="77777777" w:rsidTr="00EA2DD2">
        <w:tc>
          <w:tcPr>
            <w:tcW w:w="6789" w:type="dxa"/>
            <w:shd w:val="clear" w:color="auto" w:fill="auto"/>
          </w:tcPr>
          <w:p w14:paraId="6928AFB9" w14:textId="77777777" w:rsidR="00F66F79" w:rsidRDefault="00D066D2" w:rsidP="00EA2DD2">
            <w:pPr>
              <w:pStyle w:val="Texto01"/>
              <w:keepNext/>
              <w:ind w:firstLine="0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5723C76" wp14:editId="1A865C0D">
                  <wp:extent cx="3606800" cy="2006600"/>
                  <wp:effectExtent l="0" t="0" r="0" b="0"/>
                  <wp:docPr id="65" name="Picture 65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A430B" w14:textId="77777777" w:rsidR="00F66F79" w:rsidRDefault="00E7105A" w:rsidP="00E22FB2">
            <w:pPr>
              <w:pStyle w:val="Caption"/>
              <w:jc w:val="both"/>
            </w:pPr>
            <w:r>
              <w:t xml:space="preserve">Figura </w:t>
            </w:r>
            <w:fldSimple w:instr=" SEQ Figura \* ARABIC ">
              <w:r w:rsidR="00207E26">
                <w:rPr>
                  <w:noProof/>
                </w:rPr>
                <w:t>15</w:t>
              </w:r>
            </w:fldSimple>
            <w:r>
              <w:t xml:space="preserve"> - Ilustração </w:t>
            </w:r>
            <w:r w:rsidR="00E22FB2">
              <w:t>do canal de c</w:t>
            </w:r>
            <w:r>
              <w:t>oncreto</w:t>
            </w:r>
          </w:p>
        </w:tc>
        <w:tc>
          <w:tcPr>
            <w:tcW w:w="6789" w:type="dxa"/>
            <w:shd w:val="clear" w:color="auto" w:fill="auto"/>
          </w:tcPr>
          <w:p w14:paraId="2E1AD9FC" w14:textId="77777777" w:rsidR="00F66F79" w:rsidRDefault="00D066D2" w:rsidP="00EA2DD2">
            <w:pPr>
              <w:pStyle w:val="Texto01"/>
              <w:keepNext/>
              <w:ind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8628C1" wp14:editId="48D63946">
                  <wp:extent cx="3606800" cy="2006600"/>
                  <wp:effectExtent l="0" t="0" r="0" b="0"/>
                  <wp:docPr id="66" name="Picture 66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95BFB" w14:textId="77777777" w:rsidR="00F66F79" w:rsidRDefault="00F66F79" w:rsidP="00EA2DD2">
            <w:pPr>
              <w:pStyle w:val="Caption"/>
              <w:jc w:val="both"/>
            </w:pPr>
            <w:r>
              <w:t xml:space="preserve">Figura </w:t>
            </w:r>
            <w:fldSimple w:instr=" SEQ Figura \* ARABIC ">
              <w:r w:rsidR="00207E26">
                <w:rPr>
                  <w:noProof/>
                </w:rPr>
                <w:t>16</w:t>
              </w:r>
            </w:fldSimple>
            <w:r w:rsidR="00B5165D">
              <w:t xml:space="preserve"> - </w:t>
            </w:r>
            <w:r w:rsidR="00E22FB2">
              <w:t>Ilustração do canal de concreto</w:t>
            </w:r>
          </w:p>
        </w:tc>
      </w:tr>
      <w:tr w:rsidR="00F66F79" w14:paraId="6C0235CE" w14:textId="77777777" w:rsidTr="00EA2DD2">
        <w:tc>
          <w:tcPr>
            <w:tcW w:w="6789" w:type="dxa"/>
            <w:shd w:val="clear" w:color="auto" w:fill="auto"/>
          </w:tcPr>
          <w:p w14:paraId="5971C64B" w14:textId="77777777" w:rsidR="00F66F79" w:rsidRDefault="00D066D2" w:rsidP="00EA2DD2">
            <w:pPr>
              <w:pStyle w:val="Texto01"/>
              <w:keepNext/>
              <w:ind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5FFF01" wp14:editId="46C6BBA1">
                  <wp:extent cx="3606800" cy="2006600"/>
                  <wp:effectExtent l="0" t="0" r="0" b="0"/>
                  <wp:docPr id="4" name="Picture 4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122E7" w14:textId="77777777" w:rsidR="00F66F79" w:rsidRDefault="00F66F79" w:rsidP="00EA2DD2">
            <w:pPr>
              <w:pStyle w:val="Caption"/>
              <w:jc w:val="both"/>
            </w:pPr>
            <w:r>
              <w:t xml:space="preserve">Figura </w:t>
            </w:r>
            <w:fldSimple w:instr=" SEQ Figura \* ARABIC ">
              <w:r w:rsidR="00207E26">
                <w:rPr>
                  <w:noProof/>
                </w:rPr>
                <w:t>17</w:t>
              </w:r>
            </w:fldSimple>
            <w:r w:rsidR="00B5165D">
              <w:t xml:space="preserve"> - </w:t>
            </w:r>
            <w:r w:rsidR="00E22FB2">
              <w:t>Ilustração do canal de concreto</w:t>
            </w:r>
          </w:p>
        </w:tc>
        <w:tc>
          <w:tcPr>
            <w:tcW w:w="6789" w:type="dxa"/>
            <w:shd w:val="clear" w:color="auto" w:fill="auto"/>
          </w:tcPr>
          <w:p w14:paraId="7E34FB30" w14:textId="77777777" w:rsidR="00F66F79" w:rsidRDefault="00D066D2" w:rsidP="00EA2DD2">
            <w:pPr>
              <w:pStyle w:val="Texto01"/>
              <w:keepNext/>
              <w:ind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18E967" wp14:editId="43BEED0F">
                  <wp:extent cx="3606800" cy="2023745"/>
                  <wp:effectExtent l="0" t="0" r="0" b="0"/>
                  <wp:docPr id="5" name="Picture 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569A1" w14:textId="77777777" w:rsidR="00F66F79" w:rsidRDefault="00F66F79" w:rsidP="00EA2DD2">
            <w:pPr>
              <w:pStyle w:val="Caption"/>
              <w:jc w:val="both"/>
            </w:pPr>
            <w:r>
              <w:t xml:space="preserve">Figura </w:t>
            </w:r>
            <w:fldSimple w:instr=" SEQ Figura \* ARABIC ">
              <w:r w:rsidR="00207E26">
                <w:rPr>
                  <w:noProof/>
                </w:rPr>
                <w:t>18</w:t>
              </w:r>
            </w:fldSimple>
            <w:r w:rsidR="00B5165D">
              <w:t xml:space="preserve"> - </w:t>
            </w:r>
            <w:r w:rsidR="00E22FB2">
              <w:t>Ilustração do canal de concreto</w:t>
            </w:r>
          </w:p>
        </w:tc>
      </w:tr>
    </w:tbl>
    <w:p w14:paraId="2BD70464" w14:textId="77777777" w:rsidR="00F66F79" w:rsidRDefault="00D066D2" w:rsidP="00F66F79">
      <w:pPr>
        <w:pStyle w:val="Texto01"/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E992DB9" wp14:editId="257BBA72">
            <wp:extent cx="4614545" cy="3691255"/>
            <wp:effectExtent l="0" t="0" r="0" b="0"/>
            <wp:docPr id="68" name="Picture 68" descr="corrego l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rrego led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412C" w14:textId="77777777" w:rsidR="00E22FB2" w:rsidRDefault="00F66F79" w:rsidP="00E22FB2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19</w:t>
        </w:r>
      </w:fldSimple>
      <w:r w:rsidR="00E22FB2">
        <w:t xml:space="preserve"> – Extremidade a jusante do canal principal de concreto.</w:t>
      </w:r>
    </w:p>
    <w:p w14:paraId="3A6134D0" w14:textId="77777777" w:rsidR="007B0A07" w:rsidRDefault="007B0A07" w:rsidP="00E22FB2">
      <w:pPr>
        <w:pStyle w:val="Caption"/>
        <w:jc w:val="center"/>
      </w:pPr>
    </w:p>
    <w:p w14:paraId="3E33E4E8" w14:textId="77777777" w:rsidR="00E22FB2" w:rsidRPr="00E22FB2" w:rsidRDefault="00E22FB2" w:rsidP="00E22FB2">
      <w:pPr>
        <w:sectPr w:rsidR="00E22FB2" w:rsidRPr="00E22FB2" w:rsidSect="00907D2A">
          <w:pgSz w:w="11907" w:h="16840" w:orient="landscape" w:code="9"/>
          <w:pgMar w:top="1701" w:right="1134" w:bottom="1134" w:left="1701" w:header="680" w:footer="488" w:gutter="0"/>
          <w:cols w:space="720"/>
          <w:docGrid w:linePitch="272"/>
        </w:sectPr>
      </w:pPr>
    </w:p>
    <w:p w14:paraId="67E16DD9" w14:textId="77777777" w:rsidR="007C5BF7" w:rsidRPr="007C5BF7" w:rsidRDefault="00A67EC6" w:rsidP="00377373">
      <w:pPr>
        <w:pStyle w:val="Heading1"/>
        <w:rPr>
          <w:sz w:val="24"/>
        </w:rPr>
      </w:pPr>
      <w:r>
        <w:rPr>
          <w:lang w:val="pt-BR"/>
        </w:rPr>
        <w:lastRenderedPageBreak/>
        <w:t xml:space="preserve"> </w:t>
      </w:r>
      <w:bookmarkStart w:id="11" w:name="_Toc2090323"/>
      <w:r>
        <w:rPr>
          <w:lang w:val="pt-BR"/>
        </w:rPr>
        <w:t>ANEXO II (</w:t>
      </w:r>
      <w:r w:rsidR="00377373">
        <w:t>MAPA DE LOCALIZÇÃO DAS METAS</w:t>
      </w:r>
      <w:r>
        <w:rPr>
          <w:lang w:val="pt-BR"/>
        </w:rPr>
        <w:t>)</w:t>
      </w:r>
      <w:bookmarkEnd w:id="11"/>
    </w:p>
    <w:p w14:paraId="4E40084E" w14:textId="77777777" w:rsidR="00F66F79" w:rsidRDefault="00D066D2" w:rsidP="004C74FF">
      <w:pPr>
        <w:pStyle w:val="Texto01"/>
        <w:keepNext/>
        <w:ind w:firstLine="0"/>
      </w:pPr>
      <w:r>
        <w:rPr>
          <w:noProof/>
          <w:lang w:val="en-US" w:eastAsia="en-US"/>
        </w:rPr>
        <w:drawing>
          <wp:inline distT="0" distB="0" distL="0" distR="0" wp14:anchorId="16AC6FA6" wp14:editId="7043EAAD">
            <wp:extent cx="5960745" cy="3598545"/>
            <wp:effectExtent l="0" t="0" r="0" b="0"/>
            <wp:docPr id="3" name="Picture 3" descr="IMAGEM G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GER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7673" w14:textId="77777777" w:rsidR="00377373" w:rsidRDefault="00F66F79" w:rsidP="00F66F79">
      <w:pPr>
        <w:pStyle w:val="Caption"/>
        <w:jc w:val="center"/>
      </w:pPr>
      <w:r>
        <w:t xml:space="preserve">Figura </w:t>
      </w:r>
      <w:fldSimple w:instr=" SEQ Figura \* ARABIC ">
        <w:r w:rsidR="00207E26">
          <w:rPr>
            <w:noProof/>
          </w:rPr>
          <w:t>20</w:t>
        </w:r>
      </w:fldSimple>
      <w:r w:rsidR="0026666A">
        <w:t xml:space="preserve"> –Mapa de localização das metas.</w:t>
      </w:r>
    </w:p>
    <w:p w14:paraId="464BD2A6" w14:textId="77777777" w:rsidR="00A67EC6" w:rsidRDefault="00A67EC6" w:rsidP="00A67EC6"/>
    <w:p w14:paraId="65DCFEF9" w14:textId="77777777" w:rsidR="00A67EC6" w:rsidRDefault="00A67EC6" w:rsidP="00A67EC6"/>
    <w:p w14:paraId="6A2E7A09" w14:textId="77777777" w:rsidR="00A67EC6" w:rsidRDefault="00A67EC6" w:rsidP="00A67EC6"/>
    <w:p w14:paraId="140C9479" w14:textId="77777777" w:rsidR="00A67EC6" w:rsidRDefault="00A67EC6" w:rsidP="00A67EC6"/>
    <w:p w14:paraId="41A89A55" w14:textId="77777777" w:rsidR="00377373" w:rsidRDefault="00A67EC6" w:rsidP="0079196D">
      <w:pPr>
        <w:pStyle w:val="Heading1"/>
        <w:numPr>
          <w:ilvl w:val="0"/>
          <w:numId w:val="0"/>
        </w:numPr>
        <w:rPr>
          <w:rFonts w:eastAsia="Calibri"/>
          <w:lang w:val="pt-BR"/>
        </w:rPr>
      </w:pPr>
      <w:r>
        <w:br w:type="page"/>
      </w:r>
      <w:bookmarkStart w:id="12" w:name="_Toc2090325"/>
      <w:r w:rsidR="0079196D">
        <w:lastRenderedPageBreak/>
        <w:t xml:space="preserve">12. </w:t>
      </w:r>
      <w:r w:rsidR="00377373" w:rsidRPr="009309AF">
        <w:rPr>
          <w:rFonts w:eastAsia="Calibri"/>
        </w:rPr>
        <w:t>NORMAS E INSTRUÇÕES</w:t>
      </w:r>
      <w:bookmarkEnd w:id="12"/>
      <w:r w:rsidR="00D066D2">
        <w:rPr>
          <w:rFonts w:eastAsia="Calibri"/>
        </w:rPr>
        <w:t>:</w:t>
      </w:r>
    </w:p>
    <w:p w14:paraId="7C358771" w14:textId="77777777" w:rsidR="00377373" w:rsidRPr="00377373" w:rsidRDefault="00377373" w:rsidP="00377373">
      <w:pPr>
        <w:rPr>
          <w:rFonts w:eastAsia="Calibri"/>
          <w:lang w:eastAsia="x-none"/>
        </w:rPr>
      </w:pPr>
    </w:p>
    <w:p w14:paraId="2C99EEB7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O licitante deverá obedecer às Normas e Instruções do DNIT cabíveis a cada item definido, introduzindo as necessárias adequações e adaptações, considerando as particularidades e o objetivo dos serviços.</w:t>
      </w:r>
    </w:p>
    <w:p w14:paraId="2867B547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Normas da ABNT abaixo relacionadas, dentre outras:</w:t>
      </w:r>
    </w:p>
    <w:p w14:paraId="2DA2339E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7.187/2003 - Projeto de pontes de concreto armado e de concreto protendido - Procedimento.</w:t>
      </w:r>
    </w:p>
    <w:p w14:paraId="42A31189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6.118/2007 - Projeto de estruturas de concreto - Procedimento.</w:t>
      </w:r>
    </w:p>
    <w:p w14:paraId="04E48625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6.122/2010 - Projeto e execução de fundações - Procedimento.</w:t>
      </w:r>
    </w:p>
    <w:p w14:paraId="4DFAF6F5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6.123/1988 - Forças devido ao vento em edificações - Procedimento.</w:t>
      </w:r>
    </w:p>
    <w:p w14:paraId="2FE0F3B7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7.188/1984 - Carga móvel em ponte rodoviária e passarela de pedestre - Procedimento.</w:t>
      </w:r>
    </w:p>
    <w:p w14:paraId="63F27DBC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8.953/2009 - Concreto para fins estruturais – Classificação pela massa específica, por grupos de resistência e consistência.</w:t>
      </w:r>
    </w:p>
    <w:p w14:paraId="68CE6F5C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8.681/2003 Versão corrigida 2004 - Ações e segurança nas estruturas - Procedimento.</w:t>
      </w:r>
    </w:p>
    <w:p w14:paraId="529302FF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9.062/2006 - Projeto e execução de estruturas de concreto pré-moldado.</w:t>
      </w:r>
    </w:p>
    <w:p w14:paraId="6CE6E406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10.839/1989 - Execução de obras de arte especiais em concreto armado e protendido – Procedimento.</w:t>
      </w:r>
    </w:p>
    <w:p w14:paraId="70C6AFE4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 xml:space="preserve">NBR 12.655/2006 – Concreto de cimento </w:t>
      </w:r>
      <w:r w:rsidR="00E7105A" w:rsidRPr="00E010AE">
        <w:rPr>
          <w:rFonts w:eastAsia="Calibri"/>
          <w:lang w:eastAsia="en-US"/>
        </w:rPr>
        <w:t>Portland</w:t>
      </w:r>
      <w:r w:rsidRPr="00E010AE">
        <w:rPr>
          <w:rFonts w:eastAsia="Calibri"/>
          <w:lang w:eastAsia="en-US"/>
        </w:rPr>
        <w:t xml:space="preserve"> – Preparo, controle e recebimento - Procedimento.</w:t>
      </w:r>
    </w:p>
    <w:p w14:paraId="1156A575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12.654/1992 Versão corrigida 2000 - Controle tecnológico de materiais componentes do concreto – Procedimento.</w:t>
      </w:r>
    </w:p>
    <w:p w14:paraId="44163512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14.931/2003 - Execução de estruturas de concreto – Procedimento.</w:t>
      </w:r>
    </w:p>
    <w:p w14:paraId="22FEDCE4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7.480/2007 - Aço destinado a armaduras para estruturas de concreto armado – Especificação.</w:t>
      </w:r>
    </w:p>
    <w:p w14:paraId="266CD924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lastRenderedPageBreak/>
        <w:t>NBR 7.482/2008 - Fios de aço para estruturas de concreto protendido – Especificação.</w:t>
      </w:r>
    </w:p>
    <w:p w14:paraId="38D30A67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7.483/2008 - Cordoalhas de aço para estruturas de concreto protendido – Especificação.</w:t>
      </w:r>
    </w:p>
    <w:p w14:paraId="1342E078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7.484/2009 - Barras, cordoalhas e fios de aço destinados a armaduras de protensão - Método de ensaio de relaxação isotérmica.</w:t>
      </w:r>
    </w:p>
    <w:p w14:paraId="07AA2746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7.211/2009 – Agregados para concreto – Especificação.</w:t>
      </w:r>
    </w:p>
    <w:p w14:paraId="25B16D71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10.908/2008 - Aditivos para argamassa e concreto - Ensaios de caracterização.</w:t>
      </w:r>
    </w:p>
    <w:p w14:paraId="22C046B1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11.768/1992 - Aditivos para concreto de cimento Portland – Especificação.</w:t>
      </w:r>
    </w:p>
    <w:p w14:paraId="4564C872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12.317/1992 - Verificação de desempenho de aditivos para concreto – Procedimento.</w:t>
      </w:r>
    </w:p>
    <w:p w14:paraId="466A9694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15.577/2008 – Agregados – Reatividade álcali-agregado.</w:t>
      </w:r>
    </w:p>
    <w:p w14:paraId="021F8B74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>NBR 9.050/2004 Versão corrigida 2005 - Acessibilidade de pessoas portadoras de deficiências a edificações, espaço, mobiliário e equipamentos urbanos.</w:t>
      </w:r>
    </w:p>
    <w:p w14:paraId="0F3592E5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>DNIT 030/2004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ES (*)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Drenagem </w:t>
      </w:r>
      <w:r w:rsidRPr="00403160">
        <w:rPr>
          <w:rFonts w:ascii="Times New Roman" w:eastAsia="Calibri" w:hAnsi="Times New Roman"/>
          <w:lang w:eastAsia="en-US"/>
        </w:rPr>
        <w:t>–</w:t>
      </w:r>
      <w:r w:rsidRPr="00403160">
        <w:rPr>
          <w:rFonts w:eastAsia="Calibri"/>
          <w:lang w:eastAsia="en-US"/>
        </w:rPr>
        <w:t xml:space="preserve"> Dispositivos de drenagem pluvial urbana;</w:t>
      </w:r>
    </w:p>
    <w:p w14:paraId="1551260D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 xml:space="preserve">. </w:t>
      </w:r>
      <w:r w:rsidR="00E7105A" w:rsidRPr="00403160">
        <w:rPr>
          <w:rFonts w:eastAsia="Calibri"/>
          <w:lang w:eastAsia="en-US"/>
        </w:rPr>
        <w:t>DNIT 029/2004</w:t>
      </w:r>
      <w:r w:rsidR="00E7105A" w:rsidRPr="00403160">
        <w:rPr>
          <w:rFonts w:ascii="Cambria Math" w:eastAsia="Calibri" w:hAnsi="Cambria Math" w:cs="Cambria Math"/>
          <w:lang w:eastAsia="en-US"/>
        </w:rPr>
        <w:t>‐</w:t>
      </w:r>
      <w:r w:rsidR="00E7105A" w:rsidRPr="00403160">
        <w:rPr>
          <w:rFonts w:eastAsia="Calibri"/>
          <w:lang w:eastAsia="en-US"/>
        </w:rPr>
        <w:t xml:space="preserve"> ES (*) </w:t>
      </w:r>
      <w:r w:rsidR="00E7105A" w:rsidRPr="00403160">
        <w:rPr>
          <w:rFonts w:ascii="Cambria Math" w:eastAsia="Calibri" w:hAnsi="Cambria Math" w:cs="Cambria Math"/>
          <w:lang w:eastAsia="en-US"/>
        </w:rPr>
        <w:t>‐</w:t>
      </w:r>
      <w:r w:rsidR="00E7105A" w:rsidRPr="00403160">
        <w:rPr>
          <w:rFonts w:eastAsia="Calibri"/>
          <w:lang w:eastAsia="en-US"/>
        </w:rPr>
        <w:t xml:space="preserve"> Drenagem </w:t>
      </w:r>
      <w:r w:rsidR="00E7105A" w:rsidRPr="00403160">
        <w:rPr>
          <w:rFonts w:ascii="Times New Roman" w:eastAsia="Calibri" w:hAnsi="Times New Roman"/>
          <w:lang w:eastAsia="en-US"/>
        </w:rPr>
        <w:t>–</w:t>
      </w:r>
      <w:r w:rsidR="00E7105A" w:rsidRPr="00403160">
        <w:rPr>
          <w:rFonts w:eastAsia="Calibri"/>
          <w:lang w:eastAsia="en-US"/>
        </w:rPr>
        <w:t xml:space="preserve"> Restaura</w:t>
      </w:r>
      <w:r w:rsidR="00E7105A" w:rsidRPr="00403160">
        <w:rPr>
          <w:rFonts w:ascii="Times New Roman" w:eastAsia="Calibri" w:hAnsi="Times New Roman"/>
          <w:lang w:eastAsia="en-US"/>
        </w:rPr>
        <w:t>çã</w:t>
      </w:r>
      <w:r w:rsidR="00E7105A" w:rsidRPr="00403160">
        <w:rPr>
          <w:rFonts w:eastAsia="Calibri"/>
          <w:lang w:eastAsia="en-US"/>
        </w:rPr>
        <w:t>o de dispositivos de drenagem danificada;</w:t>
      </w:r>
      <w:r w:rsidR="00E7105A">
        <w:rPr>
          <w:rFonts w:eastAsia="Calibri"/>
          <w:lang w:eastAsia="en-US"/>
        </w:rPr>
        <w:t xml:space="preserve"> </w:t>
      </w:r>
    </w:p>
    <w:p w14:paraId="652D7672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>. DNIT 022/2006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ES (*)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Drenagem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Dissipadores de </w:t>
      </w:r>
      <w:r w:rsidR="00E7105A" w:rsidRPr="00403160">
        <w:rPr>
          <w:rFonts w:eastAsia="Calibri"/>
          <w:lang w:eastAsia="en-US"/>
        </w:rPr>
        <w:t xml:space="preserve">energia; </w:t>
      </w:r>
    </w:p>
    <w:p w14:paraId="1C25D652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>. DNIT 023/2006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ES (*)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Drenagem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Bueiros tubulares de </w:t>
      </w:r>
      <w:r w:rsidR="00E7105A" w:rsidRPr="00403160">
        <w:rPr>
          <w:rFonts w:eastAsia="Calibri"/>
          <w:lang w:eastAsia="en-US"/>
        </w:rPr>
        <w:t xml:space="preserve">concreto; </w:t>
      </w:r>
    </w:p>
    <w:p w14:paraId="729BD8A2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 xml:space="preserve">. NORMA DNIT 104/2009 – ES – Terraplenagem – Serviços </w:t>
      </w:r>
      <w:r w:rsidR="00E7105A" w:rsidRPr="00403160">
        <w:rPr>
          <w:rFonts w:eastAsia="Calibri"/>
          <w:lang w:eastAsia="en-US"/>
        </w:rPr>
        <w:t xml:space="preserve">Preliminares; </w:t>
      </w:r>
    </w:p>
    <w:p w14:paraId="5FD2BEAD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 xml:space="preserve">. NORMA DNIT 106/2009 – ES – Terraplenagem – </w:t>
      </w:r>
      <w:r w:rsidR="00E7105A" w:rsidRPr="00403160">
        <w:rPr>
          <w:rFonts w:eastAsia="Calibri"/>
          <w:lang w:eastAsia="en-US"/>
        </w:rPr>
        <w:t xml:space="preserve">Cortes; </w:t>
      </w:r>
    </w:p>
    <w:p w14:paraId="32E9EE8E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 xml:space="preserve">. NORMA DNIT 107/2009 – ES – Terraplenagem – </w:t>
      </w:r>
      <w:r w:rsidR="00E7105A" w:rsidRPr="00403160">
        <w:rPr>
          <w:rFonts w:eastAsia="Calibri"/>
          <w:lang w:eastAsia="en-US"/>
        </w:rPr>
        <w:t xml:space="preserve">Empréstimos; </w:t>
      </w:r>
    </w:p>
    <w:p w14:paraId="53719327" w14:textId="77777777" w:rsidR="00403160" w:rsidRPr="00403160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t xml:space="preserve">. NORMA DNIT 108/2009 – ES – Terraplenagem – </w:t>
      </w:r>
      <w:r w:rsidR="00E7105A" w:rsidRPr="00403160">
        <w:rPr>
          <w:rFonts w:eastAsia="Calibri"/>
          <w:lang w:eastAsia="en-US"/>
        </w:rPr>
        <w:t xml:space="preserve">Aterros; </w:t>
      </w:r>
    </w:p>
    <w:p w14:paraId="472729A4" w14:textId="77777777" w:rsidR="00403160" w:rsidRPr="00E010AE" w:rsidRDefault="00403160" w:rsidP="00403160">
      <w:pPr>
        <w:pStyle w:val="Texto01"/>
        <w:rPr>
          <w:rFonts w:eastAsia="Calibri"/>
          <w:lang w:eastAsia="en-US"/>
        </w:rPr>
      </w:pPr>
      <w:r w:rsidRPr="00403160">
        <w:rPr>
          <w:rFonts w:eastAsia="Calibri"/>
          <w:lang w:eastAsia="en-US"/>
        </w:rPr>
        <w:lastRenderedPageBreak/>
        <w:t xml:space="preserve">. NORMA DNIT 074/2006 – ES </w:t>
      </w:r>
      <w:r w:rsidRPr="00403160">
        <w:rPr>
          <w:rFonts w:ascii="Cambria Math" w:eastAsia="Calibri" w:hAnsi="Cambria Math" w:cs="Cambria Math"/>
          <w:lang w:eastAsia="en-US"/>
        </w:rPr>
        <w:t>‐</w:t>
      </w:r>
      <w:r w:rsidRPr="00403160">
        <w:rPr>
          <w:rFonts w:eastAsia="Calibri"/>
          <w:lang w:eastAsia="en-US"/>
        </w:rPr>
        <w:t xml:space="preserve"> Tratamento ambiental de taludes</w:t>
      </w:r>
      <w:r w:rsidR="00E7105A" w:rsidRPr="00403160">
        <w:rPr>
          <w:rFonts w:eastAsia="Calibri"/>
          <w:lang w:eastAsia="en-US"/>
        </w:rPr>
        <w:t xml:space="preserve"> </w:t>
      </w:r>
      <w:r w:rsidRPr="00403160">
        <w:rPr>
          <w:rFonts w:eastAsia="Calibri"/>
          <w:lang w:eastAsia="en-US"/>
        </w:rPr>
        <w:t>e encostas por intermédio de dispositivos de controle de processos erosivos;</w:t>
      </w:r>
    </w:p>
    <w:p w14:paraId="447556B0" w14:textId="77777777" w:rsidR="00403160" w:rsidRDefault="00403160" w:rsidP="00403160">
      <w:pPr>
        <w:pStyle w:val="Texto01"/>
        <w:rPr>
          <w:rFonts w:eastAsia="Calibri"/>
          <w:lang w:eastAsia="en-US"/>
        </w:rPr>
      </w:pPr>
      <w:r w:rsidRPr="00E010AE">
        <w:rPr>
          <w:rFonts w:eastAsia="Calibri"/>
          <w:lang w:eastAsia="en-US"/>
        </w:rPr>
        <w:t xml:space="preserve">Em caso de conflito entre as Normas do DNIT e as da ABNT, prevalecerão </w:t>
      </w:r>
      <w:r w:rsidR="00E7105A" w:rsidRPr="00E010AE">
        <w:rPr>
          <w:rFonts w:eastAsia="Calibri"/>
          <w:lang w:eastAsia="en-US"/>
        </w:rPr>
        <w:t>às</w:t>
      </w:r>
      <w:r w:rsidRPr="00E010AE">
        <w:rPr>
          <w:rFonts w:eastAsia="Calibri"/>
          <w:lang w:eastAsia="en-US"/>
        </w:rPr>
        <w:t xml:space="preserve"> prescrições das Normas da ABNT.</w:t>
      </w:r>
    </w:p>
    <w:p w14:paraId="648B7D2B" w14:textId="77777777" w:rsidR="00377373" w:rsidRPr="00E010AE" w:rsidRDefault="00377373" w:rsidP="00377373">
      <w:pPr>
        <w:pStyle w:val="Texto01"/>
        <w:rPr>
          <w:rFonts w:eastAsia="Calibri"/>
          <w:lang w:eastAsia="en-US"/>
        </w:rPr>
      </w:pPr>
    </w:p>
    <w:p w14:paraId="564DD5A7" w14:textId="77777777" w:rsidR="00403160" w:rsidRPr="0079196D" w:rsidRDefault="00403160" w:rsidP="0079196D">
      <w:pPr>
        <w:pStyle w:val="Texto01"/>
        <w:rPr>
          <w:rFonts w:eastAsia="Calibri"/>
          <w:lang w:eastAsia="en-US"/>
        </w:rPr>
      </w:pPr>
      <w:r>
        <w:rPr>
          <w:rFonts w:eastAsia="Calibri"/>
          <w:lang w:eastAsia="en-US"/>
        </w:rPr>
        <w:t>Cláudia</w:t>
      </w:r>
      <w:r w:rsidR="00377373">
        <w:rPr>
          <w:rFonts w:eastAsia="Calibri"/>
          <w:lang w:eastAsia="en-US"/>
        </w:rPr>
        <w:t xml:space="preserve">/MT, </w:t>
      </w:r>
      <w:r w:rsidR="00B5165D">
        <w:rPr>
          <w:rFonts w:eastAsia="Calibri"/>
          <w:lang w:eastAsia="en-US"/>
        </w:rPr>
        <w:t>25</w:t>
      </w:r>
      <w:r w:rsidR="00377373">
        <w:rPr>
          <w:rFonts w:eastAsia="Calibri"/>
          <w:lang w:eastAsia="en-US"/>
        </w:rPr>
        <w:t xml:space="preserve"> </w:t>
      </w:r>
      <w:r w:rsidR="00377373" w:rsidRPr="00E010AE">
        <w:rPr>
          <w:rFonts w:eastAsia="Calibri"/>
          <w:lang w:eastAsia="en-US"/>
        </w:rPr>
        <w:t xml:space="preserve">de </w:t>
      </w:r>
      <w:r>
        <w:rPr>
          <w:rFonts w:eastAsia="Calibri"/>
          <w:lang w:eastAsia="en-US"/>
        </w:rPr>
        <w:t>fevereiro de 2019</w:t>
      </w:r>
      <w:r w:rsidR="00377373" w:rsidRPr="00E010AE">
        <w:rPr>
          <w:rFonts w:eastAsia="Calibri"/>
          <w:lang w:eastAsia="en-US"/>
        </w:rPr>
        <w:t>.</w:t>
      </w:r>
    </w:p>
    <w:p w14:paraId="030A4B40" w14:textId="77777777" w:rsidR="00377373" w:rsidRPr="00E010AE" w:rsidRDefault="00377373" w:rsidP="00377373">
      <w:pPr>
        <w:spacing w:after="12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CF59916" w14:textId="77777777" w:rsidR="00377373" w:rsidRDefault="00E7105A" w:rsidP="00E7105A">
      <w:pPr>
        <w:widowControl w:val="0"/>
        <w:ind w:left="102" w:right="118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_____________________</w:t>
      </w:r>
    </w:p>
    <w:p w14:paraId="34FEBBBC" w14:textId="77777777" w:rsidR="00377373" w:rsidRPr="004B7E4B" w:rsidRDefault="005F752D" w:rsidP="00E7105A">
      <w:pPr>
        <w:widowControl w:val="0"/>
        <w:ind w:left="102" w:right="118"/>
        <w:jc w:val="center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Fabrício Profeta da Cruz</w:t>
      </w:r>
    </w:p>
    <w:p w14:paraId="2B74E481" w14:textId="77777777" w:rsidR="00377373" w:rsidRDefault="00377373" w:rsidP="00E7105A">
      <w:pPr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Eng. Civil</w:t>
      </w:r>
      <w:r w:rsidR="000C0D93">
        <w:rPr>
          <w:rFonts w:ascii="Arial" w:hAnsi="Arial" w:cs="Arial"/>
          <w:b/>
          <w:sz w:val="22"/>
          <w:szCs w:val="22"/>
          <w:lang w:eastAsia="en-US"/>
        </w:rPr>
        <w:t xml:space="preserve"> – CREA MT 031456</w:t>
      </w:r>
    </w:p>
    <w:p w14:paraId="3E6EEE19" w14:textId="77777777" w:rsidR="002223A1" w:rsidRDefault="002223A1" w:rsidP="002223A1">
      <w:pPr>
        <w:pStyle w:val="Texto01"/>
      </w:pPr>
    </w:p>
    <w:sectPr w:rsidR="002223A1" w:rsidSect="00907D2A">
      <w:pgSz w:w="11907" w:h="16840" w:code="9"/>
      <w:pgMar w:top="1701" w:right="1134" w:bottom="1134" w:left="1701" w:header="680" w:footer="4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81D97" w14:textId="77777777" w:rsidR="00922EE7" w:rsidRDefault="00922EE7">
      <w:r>
        <w:separator/>
      </w:r>
    </w:p>
  </w:endnote>
  <w:endnote w:type="continuationSeparator" w:id="0">
    <w:p w14:paraId="465650FF" w14:textId="77777777" w:rsidR="00922EE7" w:rsidRDefault="0092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B3B88" w14:textId="77777777" w:rsidR="00922EE7" w:rsidRDefault="00922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1947C60C" w14:textId="77777777" w:rsidR="00922EE7" w:rsidRDefault="00922EE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BF085" w14:textId="77777777" w:rsidR="00922EE7" w:rsidRPr="00521B4D" w:rsidRDefault="00922EE7" w:rsidP="00521B4D">
    <w:pPr>
      <w:pStyle w:val="Footer"/>
      <w:pBdr>
        <w:top w:val="thinThickSmallGap" w:sz="24" w:space="1" w:color="622423"/>
      </w:pBdr>
      <w:tabs>
        <w:tab w:val="clear" w:pos="4419"/>
        <w:tab w:val="clear" w:pos="8838"/>
        <w:tab w:val="right" w:pos="9072"/>
      </w:tabs>
      <w:rPr>
        <w:rFonts w:ascii="Cambria" w:hAnsi="Cambria"/>
      </w:rPr>
    </w:pPr>
    <w:r w:rsidRPr="00521B4D">
      <w:rPr>
        <w:rFonts w:ascii="Cambria" w:hAnsi="Cambria"/>
        <w:b/>
      </w:rPr>
      <w:t>Prefeitura Municipal de Cláudia</w:t>
    </w:r>
    <w:r w:rsidRPr="00521B4D">
      <w:rPr>
        <w:rFonts w:ascii="Cambria" w:hAnsi="Cambria"/>
      </w:rPr>
      <w:tab/>
    </w:r>
  </w:p>
  <w:p w14:paraId="3BA6D5FD" w14:textId="77777777" w:rsidR="00922EE7" w:rsidRDefault="00922EE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E4E23" w14:textId="77777777" w:rsidR="00922EE7" w:rsidRPr="00521B4D" w:rsidRDefault="00922EE7" w:rsidP="00521B4D">
    <w:pPr>
      <w:pStyle w:val="Footer"/>
      <w:pBdr>
        <w:top w:val="thinThickSmallGap" w:sz="24" w:space="1" w:color="622423"/>
      </w:pBdr>
      <w:tabs>
        <w:tab w:val="clear" w:pos="4419"/>
        <w:tab w:val="clear" w:pos="8838"/>
        <w:tab w:val="right" w:pos="9072"/>
      </w:tabs>
      <w:rPr>
        <w:rFonts w:ascii="Cambria" w:hAnsi="Cambria"/>
      </w:rPr>
    </w:pPr>
    <w:r w:rsidRPr="00521B4D">
      <w:rPr>
        <w:rFonts w:ascii="Cambria" w:hAnsi="Cambria"/>
        <w:b/>
      </w:rPr>
      <w:t>Prefeitura Municipal de Cláudia</w:t>
    </w:r>
    <w:r w:rsidRPr="00521B4D">
      <w:rPr>
        <w:rFonts w:ascii="Cambria" w:hAnsi="Cambria"/>
      </w:rPr>
      <w:tab/>
      <w:t xml:space="preserve">Página </w:t>
    </w:r>
    <w:r w:rsidRPr="00521B4D">
      <w:rPr>
        <w:rFonts w:ascii="Calibri" w:hAnsi="Calibri"/>
      </w:rPr>
      <w:fldChar w:fldCharType="begin"/>
    </w:r>
    <w:r>
      <w:instrText>PAGE   \* MERGEFORMAT</w:instrText>
    </w:r>
    <w:r w:rsidRPr="00521B4D">
      <w:rPr>
        <w:rFonts w:ascii="Calibri" w:hAnsi="Calibri"/>
      </w:rPr>
      <w:fldChar w:fldCharType="separate"/>
    </w:r>
    <w:r w:rsidR="00A66312" w:rsidRPr="00A66312">
      <w:rPr>
        <w:rFonts w:ascii="Cambria" w:hAnsi="Cambria"/>
        <w:noProof/>
      </w:rPr>
      <w:t>19</w:t>
    </w:r>
    <w:r w:rsidRPr="00521B4D">
      <w:rPr>
        <w:rFonts w:ascii="Cambria" w:hAnsi="Cambria"/>
      </w:rPr>
      <w:fldChar w:fldCharType="end"/>
    </w:r>
  </w:p>
  <w:p w14:paraId="7B5877EB" w14:textId="77777777" w:rsidR="00922EE7" w:rsidRDefault="00922EE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ED19A" w14:textId="77777777" w:rsidR="00922EE7" w:rsidRDefault="00922EE7">
      <w:r>
        <w:separator/>
      </w:r>
    </w:p>
  </w:footnote>
  <w:footnote w:type="continuationSeparator" w:id="0">
    <w:p w14:paraId="562B07DE" w14:textId="77777777" w:rsidR="00922EE7" w:rsidRDefault="00922E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E670E" w14:textId="77777777" w:rsidR="00922EE7" w:rsidRDefault="00D066D2" w:rsidP="009B7A6F">
    <w:pPr>
      <w:framePr w:w="9979" w:h="1871" w:hSpace="181" w:wrap="around" w:vAnchor="page" w:hAnchor="page" w:x="1135" w:y="52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rFonts w:ascii="Arial" w:hAnsi="Arial"/>
        <w:b/>
        <w:sz w:val="28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8965D97" wp14:editId="7B9145A4">
          <wp:simplePos x="0" y="0"/>
          <wp:positionH relativeFrom="column">
            <wp:posOffset>-12700</wp:posOffset>
          </wp:positionH>
          <wp:positionV relativeFrom="paragraph">
            <wp:posOffset>76835</wp:posOffset>
          </wp:positionV>
          <wp:extent cx="948690" cy="1079500"/>
          <wp:effectExtent l="0" t="0" r="0" b="0"/>
          <wp:wrapNone/>
          <wp:docPr id="1" name="Imagem 10" descr="Descrição: BRASAO_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Descrição: BRASAO_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EE7">
      <w:rPr>
        <w:rFonts w:ascii="Arial" w:hAnsi="Arial"/>
        <w:b/>
        <w:sz w:val="28"/>
      </w:rPr>
      <w:t xml:space="preserve">         ESTADO DE MATO GROSSO</w:t>
    </w:r>
  </w:p>
  <w:p w14:paraId="4D8457C8" w14:textId="77777777" w:rsidR="00922EE7" w:rsidRDefault="00922EE7" w:rsidP="009B7A6F">
    <w:pPr>
      <w:framePr w:w="9979" w:h="1871" w:hSpace="181" w:wrap="around" w:vAnchor="page" w:hAnchor="page" w:x="1135" w:y="52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rFonts w:ascii="Arial" w:hAnsi="Arial"/>
        <w:b/>
        <w:sz w:val="38"/>
      </w:rPr>
    </w:pPr>
    <w:r>
      <w:rPr>
        <w:rFonts w:ascii="Arial" w:hAnsi="Arial"/>
        <w:b/>
        <w:sz w:val="38"/>
      </w:rPr>
      <w:t xml:space="preserve">           PREFEITURA MUNICIPAL DE CLÁUDIA</w:t>
    </w:r>
  </w:p>
  <w:p w14:paraId="6928695F" w14:textId="77777777" w:rsidR="00922EE7" w:rsidRPr="00022552" w:rsidRDefault="00922EE7" w:rsidP="009B7A6F">
    <w:pPr>
      <w:framePr w:w="9979" w:h="1871" w:hSpace="181" w:wrap="around" w:vAnchor="page" w:hAnchor="page" w:x="1135" w:y="52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rFonts w:ascii="Arial" w:hAnsi="Arial"/>
        <w:b/>
        <w:sz w:val="24"/>
        <w:szCs w:val="24"/>
      </w:rPr>
    </w:pPr>
    <w:r>
      <w:rPr>
        <w:rFonts w:ascii="Arial" w:hAnsi="Arial"/>
        <w:b/>
      </w:rPr>
      <w:t xml:space="preserve">                </w:t>
    </w:r>
    <w:r w:rsidRPr="00022552">
      <w:rPr>
        <w:rFonts w:ascii="Arial" w:hAnsi="Arial"/>
        <w:b/>
        <w:sz w:val="24"/>
        <w:szCs w:val="24"/>
      </w:rPr>
      <w:t>Av. Gaspar Dutra – SNº - CEP 78540-000 - Fone (066) 3546-3100</w:t>
    </w:r>
  </w:p>
  <w:p w14:paraId="4E5F59EC" w14:textId="77777777" w:rsidR="00922EE7" w:rsidRPr="00022552" w:rsidRDefault="00922EE7" w:rsidP="009B7A6F">
    <w:pPr>
      <w:framePr w:w="9979" w:h="1871" w:hSpace="181" w:wrap="around" w:vAnchor="page" w:hAnchor="page" w:x="1135" w:y="52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b/>
        <w:sz w:val="24"/>
        <w:szCs w:val="24"/>
      </w:rPr>
    </w:pPr>
    <w:r w:rsidRPr="00022552">
      <w:rPr>
        <w:rFonts w:ascii="Arial" w:hAnsi="Arial"/>
        <w:b/>
        <w:sz w:val="24"/>
        <w:szCs w:val="24"/>
      </w:rPr>
      <w:t>Cláudia-MT</w:t>
    </w:r>
  </w:p>
  <w:p w14:paraId="3B09889A" w14:textId="77777777" w:rsidR="00922EE7" w:rsidRDefault="00922EE7" w:rsidP="009E7FD5">
    <w:pPr>
      <w:pStyle w:val="Header"/>
    </w:pPr>
  </w:p>
  <w:p w14:paraId="77CA5BED" w14:textId="77777777" w:rsidR="00922EE7" w:rsidRDefault="00922EE7" w:rsidP="009E7FD5">
    <w:pPr>
      <w:pStyle w:val="Header"/>
    </w:pPr>
  </w:p>
  <w:p w14:paraId="29358717" w14:textId="77777777" w:rsidR="00922EE7" w:rsidRDefault="00922EE7" w:rsidP="00A27AA0">
    <w:pPr>
      <w:pStyle w:val="Header"/>
    </w:pPr>
  </w:p>
  <w:p w14:paraId="058C37BA" w14:textId="77777777" w:rsidR="00922EE7" w:rsidRDefault="00922EE7" w:rsidP="00A27AA0">
    <w:pPr>
      <w:pStyle w:val="Header"/>
    </w:pPr>
  </w:p>
  <w:p w14:paraId="6F42A126" w14:textId="77777777" w:rsidR="00922EE7" w:rsidRPr="00425A04" w:rsidRDefault="00922EE7" w:rsidP="00A27AA0">
    <w:pPr>
      <w:pStyle w:val="Header"/>
      <w:jc w:val="center"/>
      <w:rPr>
        <w:rFonts w:ascii="Arial" w:hAnsi="Arial" w:cs="Arial"/>
      </w:rPr>
    </w:pPr>
    <w:r>
      <w:rPr>
        <w:rFonts w:ascii="Arial Black" w:hAnsi="Arial Black"/>
        <w:sz w:val="28"/>
        <w:szCs w:val="28"/>
      </w:rPr>
      <w:t xml:space="preserve">                      </w:t>
    </w:r>
  </w:p>
  <w:p w14:paraId="6A2D330D" w14:textId="77777777" w:rsidR="00922EE7" w:rsidRDefault="00922EE7" w:rsidP="00A27AA0">
    <w:pPr>
      <w:pStyle w:val="Header"/>
      <w:jc w:val="center"/>
    </w:pPr>
  </w:p>
  <w:p w14:paraId="630C6A7D" w14:textId="77777777" w:rsidR="00922EE7" w:rsidRDefault="00922EE7">
    <w:pPr>
      <w:pStyle w:val="Header"/>
    </w:pPr>
  </w:p>
  <w:p w14:paraId="6E5E2568" w14:textId="77777777" w:rsidR="00922EE7" w:rsidRDefault="00922EE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5pt;height:11.35pt" o:bullet="t">
        <v:imagedata r:id="rId1" o:title="mso13B"/>
      </v:shape>
    </w:pict>
  </w:numPicBullet>
  <w:abstractNum w:abstractNumId="0">
    <w:nsid w:val="FFFFFF1D"/>
    <w:multiLevelType w:val="multilevel"/>
    <w:tmpl w:val="58A87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42E2A"/>
    <w:multiLevelType w:val="hybridMultilevel"/>
    <w:tmpl w:val="84ECE76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0A1A14"/>
    <w:multiLevelType w:val="hybridMultilevel"/>
    <w:tmpl w:val="DD6AC4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C6F18"/>
    <w:multiLevelType w:val="hybridMultilevel"/>
    <w:tmpl w:val="8D78D25E"/>
    <w:lvl w:ilvl="0" w:tplc="14FEB384">
      <w:start w:val="1"/>
      <w:numFmt w:val="decimal"/>
      <w:pStyle w:val="Title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C60CE"/>
    <w:multiLevelType w:val="hybridMultilevel"/>
    <w:tmpl w:val="F07EB69E"/>
    <w:lvl w:ilvl="0" w:tplc="758AD04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7507D"/>
    <w:multiLevelType w:val="hybridMultilevel"/>
    <w:tmpl w:val="40848164"/>
    <w:lvl w:ilvl="0" w:tplc="C090E63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17FCA"/>
    <w:multiLevelType w:val="hybridMultilevel"/>
    <w:tmpl w:val="03B0C1B8"/>
    <w:lvl w:ilvl="0" w:tplc="BE52E14E">
      <w:start w:val="8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46F34A8"/>
    <w:multiLevelType w:val="hybridMultilevel"/>
    <w:tmpl w:val="E1AE740A"/>
    <w:lvl w:ilvl="0" w:tplc="56DA4E64">
      <w:start w:val="1"/>
      <w:numFmt w:val="decimal"/>
      <w:pStyle w:val="Subtitle"/>
      <w:lvlText w:val="%1.1"/>
      <w:lvlJc w:val="left"/>
      <w:pPr>
        <w:ind w:left="1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57"/>
    <w:rsid w:val="00000831"/>
    <w:rsid w:val="000009C9"/>
    <w:rsid w:val="00000F51"/>
    <w:rsid w:val="00001581"/>
    <w:rsid w:val="00001F23"/>
    <w:rsid w:val="00002A20"/>
    <w:rsid w:val="00002D8B"/>
    <w:rsid w:val="00004DBC"/>
    <w:rsid w:val="00012473"/>
    <w:rsid w:val="000168EC"/>
    <w:rsid w:val="00022AD2"/>
    <w:rsid w:val="00023AF1"/>
    <w:rsid w:val="00023E90"/>
    <w:rsid w:val="000278EB"/>
    <w:rsid w:val="00030BBC"/>
    <w:rsid w:val="000345CA"/>
    <w:rsid w:val="00035E78"/>
    <w:rsid w:val="00036406"/>
    <w:rsid w:val="00040E35"/>
    <w:rsid w:val="0004103E"/>
    <w:rsid w:val="00042817"/>
    <w:rsid w:val="00044C58"/>
    <w:rsid w:val="000463EC"/>
    <w:rsid w:val="00046610"/>
    <w:rsid w:val="000505B0"/>
    <w:rsid w:val="00052106"/>
    <w:rsid w:val="000558C6"/>
    <w:rsid w:val="0005645F"/>
    <w:rsid w:val="00056FBE"/>
    <w:rsid w:val="0006390C"/>
    <w:rsid w:val="0006396F"/>
    <w:rsid w:val="0006476B"/>
    <w:rsid w:val="000660D2"/>
    <w:rsid w:val="00067EFA"/>
    <w:rsid w:val="000770DE"/>
    <w:rsid w:val="00077C46"/>
    <w:rsid w:val="0008293B"/>
    <w:rsid w:val="00084A0A"/>
    <w:rsid w:val="00086AEF"/>
    <w:rsid w:val="00086D87"/>
    <w:rsid w:val="00087B4E"/>
    <w:rsid w:val="00094208"/>
    <w:rsid w:val="00094DE2"/>
    <w:rsid w:val="00096032"/>
    <w:rsid w:val="00097097"/>
    <w:rsid w:val="0009773F"/>
    <w:rsid w:val="00097ED2"/>
    <w:rsid w:val="000A0A16"/>
    <w:rsid w:val="000A1499"/>
    <w:rsid w:val="000A6EA7"/>
    <w:rsid w:val="000B04FE"/>
    <w:rsid w:val="000B1160"/>
    <w:rsid w:val="000C0D93"/>
    <w:rsid w:val="000C295A"/>
    <w:rsid w:val="000C585E"/>
    <w:rsid w:val="000C5948"/>
    <w:rsid w:val="000D12C1"/>
    <w:rsid w:val="000D270D"/>
    <w:rsid w:val="000D3A04"/>
    <w:rsid w:val="000D7B5F"/>
    <w:rsid w:val="000E367E"/>
    <w:rsid w:val="000E3C4F"/>
    <w:rsid w:val="000E4D9F"/>
    <w:rsid w:val="000E619A"/>
    <w:rsid w:val="000E7EC5"/>
    <w:rsid w:val="000F2E9B"/>
    <w:rsid w:val="00102DD9"/>
    <w:rsid w:val="0010415D"/>
    <w:rsid w:val="0010639C"/>
    <w:rsid w:val="001109A1"/>
    <w:rsid w:val="00111649"/>
    <w:rsid w:val="00115C0D"/>
    <w:rsid w:val="00116A39"/>
    <w:rsid w:val="00116C6A"/>
    <w:rsid w:val="00120988"/>
    <w:rsid w:val="00120B77"/>
    <w:rsid w:val="001217B4"/>
    <w:rsid w:val="00124B8E"/>
    <w:rsid w:val="00126669"/>
    <w:rsid w:val="001309AD"/>
    <w:rsid w:val="0013158C"/>
    <w:rsid w:val="0013276C"/>
    <w:rsid w:val="0013512F"/>
    <w:rsid w:val="00136539"/>
    <w:rsid w:val="00136DD0"/>
    <w:rsid w:val="001417FA"/>
    <w:rsid w:val="0014217F"/>
    <w:rsid w:val="00142231"/>
    <w:rsid w:val="001427F2"/>
    <w:rsid w:val="00146EEC"/>
    <w:rsid w:val="0015049F"/>
    <w:rsid w:val="00150FD0"/>
    <w:rsid w:val="001511EF"/>
    <w:rsid w:val="0015432F"/>
    <w:rsid w:val="00154951"/>
    <w:rsid w:val="00155721"/>
    <w:rsid w:val="00157D63"/>
    <w:rsid w:val="0016016E"/>
    <w:rsid w:val="00160E2B"/>
    <w:rsid w:val="001622F8"/>
    <w:rsid w:val="00162874"/>
    <w:rsid w:val="001652E9"/>
    <w:rsid w:val="00167257"/>
    <w:rsid w:val="00167ADA"/>
    <w:rsid w:val="001714E2"/>
    <w:rsid w:val="00173EDE"/>
    <w:rsid w:val="001741B1"/>
    <w:rsid w:val="00174C83"/>
    <w:rsid w:val="00182438"/>
    <w:rsid w:val="00183278"/>
    <w:rsid w:val="00183BBD"/>
    <w:rsid w:val="00184549"/>
    <w:rsid w:val="00185CD0"/>
    <w:rsid w:val="00185ED8"/>
    <w:rsid w:val="001901DC"/>
    <w:rsid w:val="00190520"/>
    <w:rsid w:val="001905FC"/>
    <w:rsid w:val="0019300F"/>
    <w:rsid w:val="0019690E"/>
    <w:rsid w:val="00197EA1"/>
    <w:rsid w:val="001A21B9"/>
    <w:rsid w:val="001A41BF"/>
    <w:rsid w:val="001A4ED5"/>
    <w:rsid w:val="001A5D37"/>
    <w:rsid w:val="001B36E0"/>
    <w:rsid w:val="001B6E5F"/>
    <w:rsid w:val="001C0A05"/>
    <w:rsid w:val="001C2D6B"/>
    <w:rsid w:val="001C31B5"/>
    <w:rsid w:val="001C38AF"/>
    <w:rsid w:val="001D22FF"/>
    <w:rsid w:val="001D4BC2"/>
    <w:rsid w:val="001D4CA9"/>
    <w:rsid w:val="001D4F2B"/>
    <w:rsid w:val="001D533F"/>
    <w:rsid w:val="001E065A"/>
    <w:rsid w:val="001E0E23"/>
    <w:rsid w:val="001E18E7"/>
    <w:rsid w:val="001E3542"/>
    <w:rsid w:val="001E40D7"/>
    <w:rsid w:val="001E4B9E"/>
    <w:rsid w:val="001E7F26"/>
    <w:rsid w:val="001F1B92"/>
    <w:rsid w:val="001F740B"/>
    <w:rsid w:val="0020184E"/>
    <w:rsid w:val="00206943"/>
    <w:rsid w:val="00207E26"/>
    <w:rsid w:val="002137A6"/>
    <w:rsid w:val="00214DF9"/>
    <w:rsid w:val="00214E9A"/>
    <w:rsid w:val="00215EEA"/>
    <w:rsid w:val="002216ED"/>
    <w:rsid w:val="00221A30"/>
    <w:rsid w:val="00221E8F"/>
    <w:rsid w:val="002223A1"/>
    <w:rsid w:val="002225D8"/>
    <w:rsid w:val="0022293F"/>
    <w:rsid w:val="00222A84"/>
    <w:rsid w:val="002258A0"/>
    <w:rsid w:val="0022593F"/>
    <w:rsid w:val="00226E44"/>
    <w:rsid w:val="0022763D"/>
    <w:rsid w:val="0023161E"/>
    <w:rsid w:val="00233EC5"/>
    <w:rsid w:val="00235AFD"/>
    <w:rsid w:val="00240A43"/>
    <w:rsid w:val="00244581"/>
    <w:rsid w:val="002448AB"/>
    <w:rsid w:val="00245909"/>
    <w:rsid w:val="00251BF9"/>
    <w:rsid w:val="002528F3"/>
    <w:rsid w:val="00252B1F"/>
    <w:rsid w:val="002551D0"/>
    <w:rsid w:val="00255B2B"/>
    <w:rsid w:val="002632D2"/>
    <w:rsid w:val="00265A8B"/>
    <w:rsid w:val="0026666A"/>
    <w:rsid w:val="0027077C"/>
    <w:rsid w:val="002711A8"/>
    <w:rsid w:val="00272E13"/>
    <w:rsid w:val="00273CFC"/>
    <w:rsid w:val="0028028D"/>
    <w:rsid w:val="002806AE"/>
    <w:rsid w:val="00282539"/>
    <w:rsid w:val="00283BB8"/>
    <w:rsid w:val="00284C5B"/>
    <w:rsid w:val="00286B96"/>
    <w:rsid w:val="00291126"/>
    <w:rsid w:val="00294966"/>
    <w:rsid w:val="00296065"/>
    <w:rsid w:val="00296304"/>
    <w:rsid w:val="0029633C"/>
    <w:rsid w:val="002A2D17"/>
    <w:rsid w:val="002A7442"/>
    <w:rsid w:val="002B2A6A"/>
    <w:rsid w:val="002B3AC2"/>
    <w:rsid w:val="002B7F80"/>
    <w:rsid w:val="002C2F7E"/>
    <w:rsid w:val="002C74D7"/>
    <w:rsid w:val="002D2F29"/>
    <w:rsid w:val="002D3F17"/>
    <w:rsid w:val="002D6B7F"/>
    <w:rsid w:val="002E044D"/>
    <w:rsid w:val="002E35CC"/>
    <w:rsid w:val="002F06EA"/>
    <w:rsid w:val="002F1C6D"/>
    <w:rsid w:val="002F1E19"/>
    <w:rsid w:val="002F209B"/>
    <w:rsid w:val="002F2409"/>
    <w:rsid w:val="002F2A4A"/>
    <w:rsid w:val="002F3593"/>
    <w:rsid w:val="00300C38"/>
    <w:rsid w:val="003028E5"/>
    <w:rsid w:val="003035E6"/>
    <w:rsid w:val="0031027B"/>
    <w:rsid w:val="003135F5"/>
    <w:rsid w:val="00315FA1"/>
    <w:rsid w:val="003168AC"/>
    <w:rsid w:val="00316EBA"/>
    <w:rsid w:val="00317525"/>
    <w:rsid w:val="00320DD5"/>
    <w:rsid w:val="003253D5"/>
    <w:rsid w:val="003258EF"/>
    <w:rsid w:val="00327136"/>
    <w:rsid w:val="00333625"/>
    <w:rsid w:val="003359A1"/>
    <w:rsid w:val="00342A40"/>
    <w:rsid w:val="00343647"/>
    <w:rsid w:val="00343F86"/>
    <w:rsid w:val="00344CF4"/>
    <w:rsid w:val="00350DD1"/>
    <w:rsid w:val="00351833"/>
    <w:rsid w:val="00351DC3"/>
    <w:rsid w:val="00351F9D"/>
    <w:rsid w:val="003524C1"/>
    <w:rsid w:val="003537D1"/>
    <w:rsid w:val="00356B61"/>
    <w:rsid w:val="003578C2"/>
    <w:rsid w:val="00357B63"/>
    <w:rsid w:val="0036328F"/>
    <w:rsid w:val="00371957"/>
    <w:rsid w:val="00371A1C"/>
    <w:rsid w:val="00371BB8"/>
    <w:rsid w:val="00373629"/>
    <w:rsid w:val="00375C86"/>
    <w:rsid w:val="00377373"/>
    <w:rsid w:val="003816E2"/>
    <w:rsid w:val="00382B0A"/>
    <w:rsid w:val="00382E80"/>
    <w:rsid w:val="00382F82"/>
    <w:rsid w:val="00383BAF"/>
    <w:rsid w:val="00384F4D"/>
    <w:rsid w:val="003852AB"/>
    <w:rsid w:val="00385B88"/>
    <w:rsid w:val="003865D7"/>
    <w:rsid w:val="00391A9C"/>
    <w:rsid w:val="003931D5"/>
    <w:rsid w:val="00393DC8"/>
    <w:rsid w:val="00394334"/>
    <w:rsid w:val="0039506D"/>
    <w:rsid w:val="0039763D"/>
    <w:rsid w:val="00397785"/>
    <w:rsid w:val="003A307E"/>
    <w:rsid w:val="003A7CB3"/>
    <w:rsid w:val="003B297B"/>
    <w:rsid w:val="003B3121"/>
    <w:rsid w:val="003B33E2"/>
    <w:rsid w:val="003B608B"/>
    <w:rsid w:val="003C07D3"/>
    <w:rsid w:val="003C09C0"/>
    <w:rsid w:val="003C1DC2"/>
    <w:rsid w:val="003C2072"/>
    <w:rsid w:val="003C2C0B"/>
    <w:rsid w:val="003C56F9"/>
    <w:rsid w:val="003C76CA"/>
    <w:rsid w:val="003C7F6C"/>
    <w:rsid w:val="003D6948"/>
    <w:rsid w:val="003D6B43"/>
    <w:rsid w:val="003D7D40"/>
    <w:rsid w:val="003E3583"/>
    <w:rsid w:val="003E377A"/>
    <w:rsid w:val="003E3780"/>
    <w:rsid w:val="003E4296"/>
    <w:rsid w:val="003E518A"/>
    <w:rsid w:val="003E5713"/>
    <w:rsid w:val="003E7AA9"/>
    <w:rsid w:val="003E7DD9"/>
    <w:rsid w:val="003F44E4"/>
    <w:rsid w:val="003F493F"/>
    <w:rsid w:val="003F6AC1"/>
    <w:rsid w:val="003F71A5"/>
    <w:rsid w:val="00401301"/>
    <w:rsid w:val="00402BCC"/>
    <w:rsid w:val="00403160"/>
    <w:rsid w:val="004073AF"/>
    <w:rsid w:val="004109D7"/>
    <w:rsid w:val="00411004"/>
    <w:rsid w:val="00413A82"/>
    <w:rsid w:val="00413D5D"/>
    <w:rsid w:val="00414052"/>
    <w:rsid w:val="00414054"/>
    <w:rsid w:val="004142C6"/>
    <w:rsid w:val="00414467"/>
    <w:rsid w:val="004202C9"/>
    <w:rsid w:val="0042036B"/>
    <w:rsid w:val="00421E8D"/>
    <w:rsid w:val="00421F5A"/>
    <w:rsid w:val="00424038"/>
    <w:rsid w:val="00426214"/>
    <w:rsid w:val="004308A8"/>
    <w:rsid w:val="00434543"/>
    <w:rsid w:val="00434CDF"/>
    <w:rsid w:val="00435683"/>
    <w:rsid w:val="004357EE"/>
    <w:rsid w:val="00435C3C"/>
    <w:rsid w:val="0044217D"/>
    <w:rsid w:val="00442AF3"/>
    <w:rsid w:val="0044302B"/>
    <w:rsid w:val="004456C9"/>
    <w:rsid w:val="00446552"/>
    <w:rsid w:val="00446E2F"/>
    <w:rsid w:val="004478B4"/>
    <w:rsid w:val="00450C9F"/>
    <w:rsid w:val="0045437C"/>
    <w:rsid w:val="0045762E"/>
    <w:rsid w:val="0045787F"/>
    <w:rsid w:val="004578BC"/>
    <w:rsid w:val="00457D53"/>
    <w:rsid w:val="004614E2"/>
    <w:rsid w:val="004615C7"/>
    <w:rsid w:val="00463C14"/>
    <w:rsid w:val="00466395"/>
    <w:rsid w:val="00467088"/>
    <w:rsid w:val="004724D0"/>
    <w:rsid w:val="00474AFF"/>
    <w:rsid w:val="00475306"/>
    <w:rsid w:val="00476474"/>
    <w:rsid w:val="004765FA"/>
    <w:rsid w:val="00477CF6"/>
    <w:rsid w:val="00483698"/>
    <w:rsid w:val="00484CC9"/>
    <w:rsid w:val="004851AD"/>
    <w:rsid w:val="0048541D"/>
    <w:rsid w:val="0049021B"/>
    <w:rsid w:val="0049609C"/>
    <w:rsid w:val="004A0D04"/>
    <w:rsid w:val="004A0D52"/>
    <w:rsid w:val="004A0E7B"/>
    <w:rsid w:val="004A6288"/>
    <w:rsid w:val="004A6302"/>
    <w:rsid w:val="004A7144"/>
    <w:rsid w:val="004A78E8"/>
    <w:rsid w:val="004B188A"/>
    <w:rsid w:val="004B1E44"/>
    <w:rsid w:val="004B47CD"/>
    <w:rsid w:val="004B56D4"/>
    <w:rsid w:val="004C271B"/>
    <w:rsid w:val="004C416B"/>
    <w:rsid w:val="004C4688"/>
    <w:rsid w:val="004C49AC"/>
    <w:rsid w:val="004C5451"/>
    <w:rsid w:val="004C5952"/>
    <w:rsid w:val="004C74FF"/>
    <w:rsid w:val="004C78FD"/>
    <w:rsid w:val="004D393F"/>
    <w:rsid w:val="004D3DC4"/>
    <w:rsid w:val="004D4391"/>
    <w:rsid w:val="004D52EB"/>
    <w:rsid w:val="004D63E1"/>
    <w:rsid w:val="004D7BA2"/>
    <w:rsid w:val="004E0BAC"/>
    <w:rsid w:val="004E0CC0"/>
    <w:rsid w:val="004E1B6C"/>
    <w:rsid w:val="004E644B"/>
    <w:rsid w:val="004E70BB"/>
    <w:rsid w:val="004E7814"/>
    <w:rsid w:val="004E7EDF"/>
    <w:rsid w:val="004F190E"/>
    <w:rsid w:val="004F6F29"/>
    <w:rsid w:val="0050100D"/>
    <w:rsid w:val="005021B0"/>
    <w:rsid w:val="00503B8F"/>
    <w:rsid w:val="00503BA4"/>
    <w:rsid w:val="0050500E"/>
    <w:rsid w:val="0050541E"/>
    <w:rsid w:val="00505A81"/>
    <w:rsid w:val="00507385"/>
    <w:rsid w:val="00507FC7"/>
    <w:rsid w:val="00510511"/>
    <w:rsid w:val="00511B4C"/>
    <w:rsid w:val="00513235"/>
    <w:rsid w:val="00513F8C"/>
    <w:rsid w:val="00514B78"/>
    <w:rsid w:val="00514BD1"/>
    <w:rsid w:val="00516222"/>
    <w:rsid w:val="0052077E"/>
    <w:rsid w:val="005219E0"/>
    <w:rsid w:val="00521B4D"/>
    <w:rsid w:val="00521D57"/>
    <w:rsid w:val="00523A40"/>
    <w:rsid w:val="005243A8"/>
    <w:rsid w:val="005245C6"/>
    <w:rsid w:val="00525F76"/>
    <w:rsid w:val="00527D90"/>
    <w:rsid w:val="0053044E"/>
    <w:rsid w:val="00530462"/>
    <w:rsid w:val="005305A5"/>
    <w:rsid w:val="0053084F"/>
    <w:rsid w:val="0053293B"/>
    <w:rsid w:val="00532AD7"/>
    <w:rsid w:val="00532F72"/>
    <w:rsid w:val="00533B63"/>
    <w:rsid w:val="00535CD4"/>
    <w:rsid w:val="00546713"/>
    <w:rsid w:val="00546745"/>
    <w:rsid w:val="00547FE6"/>
    <w:rsid w:val="00550A95"/>
    <w:rsid w:val="005515B8"/>
    <w:rsid w:val="00552F6B"/>
    <w:rsid w:val="00553C3C"/>
    <w:rsid w:val="00560ECE"/>
    <w:rsid w:val="00561391"/>
    <w:rsid w:val="00566FFB"/>
    <w:rsid w:val="00570268"/>
    <w:rsid w:val="0057079F"/>
    <w:rsid w:val="00582689"/>
    <w:rsid w:val="00583C82"/>
    <w:rsid w:val="00583F0C"/>
    <w:rsid w:val="00584C41"/>
    <w:rsid w:val="005864CD"/>
    <w:rsid w:val="0058708B"/>
    <w:rsid w:val="005878E5"/>
    <w:rsid w:val="00587922"/>
    <w:rsid w:val="00591BBB"/>
    <w:rsid w:val="00594F2A"/>
    <w:rsid w:val="005961F7"/>
    <w:rsid w:val="00597439"/>
    <w:rsid w:val="00597C08"/>
    <w:rsid w:val="005A4AD2"/>
    <w:rsid w:val="005A4CA4"/>
    <w:rsid w:val="005A58C8"/>
    <w:rsid w:val="005A5E1E"/>
    <w:rsid w:val="005A5E95"/>
    <w:rsid w:val="005A6A44"/>
    <w:rsid w:val="005A726E"/>
    <w:rsid w:val="005B09CD"/>
    <w:rsid w:val="005B7FFC"/>
    <w:rsid w:val="005C0C9E"/>
    <w:rsid w:val="005C2F7F"/>
    <w:rsid w:val="005C58D3"/>
    <w:rsid w:val="005D1425"/>
    <w:rsid w:val="005D1D3D"/>
    <w:rsid w:val="005D2688"/>
    <w:rsid w:val="005D2839"/>
    <w:rsid w:val="005D2EFD"/>
    <w:rsid w:val="005D7951"/>
    <w:rsid w:val="005D7D5B"/>
    <w:rsid w:val="005E0854"/>
    <w:rsid w:val="005E2B71"/>
    <w:rsid w:val="005E30EB"/>
    <w:rsid w:val="005E68BB"/>
    <w:rsid w:val="005E6EFE"/>
    <w:rsid w:val="005F25F2"/>
    <w:rsid w:val="005F752D"/>
    <w:rsid w:val="005F7CD3"/>
    <w:rsid w:val="006016A7"/>
    <w:rsid w:val="00601FC1"/>
    <w:rsid w:val="006021D4"/>
    <w:rsid w:val="006038FC"/>
    <w:rsid w:val="00605FC4"/>
    <w:rsid w:val="00607AAD"/>
    <w:rsid w:val="006101EE"/>
    <w:rsid w:val="00610959"/>
    <w:rsid w:val="0061106A"/>
    <w:rsid w:val="00611103"/>
    <w:rsid w:val="0061243B"/>
    <w:rsid w:val="0062078B"/>
    <w:rsid w:val="00620BDB"/>
    <w:rsid w:val="006216EF"/>
    <w:rsid w:val="0062187C"/>
    <w:rsid w:val="00626231"/>
    <w:rsid w:val="00626F2B"/>
    <w:rsid w:val="00636095"/>
    <w:rsid w:val="00636D09"/>
    <w:rsid w:val="00636F11"/>
    <w:rsid w:val="00637C39"/>
    <w:rsid w:val="00637D15"/>
    <w:rsid w:val="00643A1E"/>
    <w:rsid w:val="00643D29"/>
    <w:rsid w:val="0064423C"/>
    <w:rsid w:val="00646602"/>
    <w:rsid w:val="00646C51"/>
    <w:rsid w:val="006516BB"/>
    <w:rsid w:val="006534D7"/>
    <w:rsid w:val="006545AE"/>
    <w:rsid w:val="0065496B"/>
    <w:rsid w:val="00655B7D"/>
    <w:rsid w:val="00656308"/>
    <w:rsid w:val="0065726D"/>
    <w:rsid w:val="00657695"/>
    <w:rsid w:val="00657BAD"/>
    <w:rsid w:val="006611D4"/>
    <w:rsid w:val="0066215C"/>
    <w:rsid w:val="0066427E"/>
    <w:rsid w:val="0066560C"/>
    <w:rsid w:val="00665CA4"/>
    <w:rsid w:val="00666A47"/>
    <w:rsid w:val="0067008B"/>
    <w:rsid w:val="00672999"/>
    <w:rsid w:val="00681341"/>
    <w:rsid w:val="0068164C"/>
    <w:rsid w:val="00681889"/>
    <w:rsid w:val="006842C0"/>
    <w:rsid w:val="00685486"/>
    <w:rsid w:val="0068733F"/>
    <w:rsid w:val="00690508"/>
    <w:rsid w:val="00690ADB"/>
    <w:rsid w:val="00690F16"/>
    <w:rsid w:val="00691BB1"/>
    <w:rsid w:val="00693F7A"/>
    <w:rsid w:val="00696B3C"/>
    <w:rsid w:val="006973D0"/>
    <w:rsid w:val="006A0D71"/>
    <w:rsid w:val="006A271B"/>
    <w:rsid w:val="006A43BC"/>
    <w:rsid w:val="006B0773"/>
    <w:rsid w:val="006B3506"/>
    <w:rsid w:val="006B3635"/>
    <w:rsid w:val="006B56CA"/>
    <w:rsid w:val="006B66FB"/>
    <w:rsid w:val="006C2A88"/>
    <w:rsid w:val="006C2AB4"/>
    <w:rsid w:val="006C363B"/>
    <w:rsid w:val="006C45C3"/>
    <w:rsid w:val="006C48D4"/>
    <w:rsid w:val="006C4DC0"/>
    <w:rsid w:val="006C6A67"/>
    <w:rsid w:val="006C6AB2"/>
    <w:rsid w:val="006C6BAB"/>
    <w:rsid w:val="006C72FD"/>
    <w:rsid w:val="006C7DB2"/>
    <w:rsid w:val="006D6704"/>
    <w:rsid w:val="006E38DF"/>
    <w:rsid w:val="006E395E"/>
    <w:rsid w:val="006E7318"/>
    <w:rsid w:val="006E79E6"/>
    <w:rsid w:val="006F06A0"/>
    <w:rsid w:val="006F12F0"/>
    <w:rsid w:val="006F2863"/>
    <w:rsid w:val="006F2D80"/>
    <w:rsid w:val="006F6B87"/>
    <w:rsid w:val="006F6F7A"/>
    <w:rsid w:val="007043F7"/>
    <w:rsid w:val="007065AF"/>
    <w:rsid w:val="00707B25"/>
    <w:rsid w:val="007108E8"/>
    <w:rsid w:val="00712A7F"/>
    <w:rsid w:val="007132FF"/>
    <w:rsid w:val="00713342"/>
    <w:rsid w:val="007141E4"/>
    <w:rsid w:val="00716A3E"/>
    <w:rsid w:val="00716D3A"/>
    <w:rsid w:val="0072169F"/>
    <w:rsid w:val="00727B96"/>
    <w:rsid w:val="007311FD"/>
    <w:rsid w:val="007322C6"/>
    <w:rsid w:val="00733597"/>
    <w:rsid w:val="00734126"/>
    <w:rsid w:val="00734D2D"/>
    <w:rsid w:val="00735B58"/>
    <w:rsid w:val="00735E7B"/>
    <w:rsid w:val="007366F9"/>
    <w:rsid w:val="007406A1"/>
    <w:rsid w:val="007411E0"/>
    <w:rsid w:val="007436FE"/>
    <w:rsid w:val="007442A7"/>
    <w:rsid w:val="00747019"/>
    <w:rsid w:val="00747534"/>
    <w:rsid w:val="00747ECD"/>
    <w:rsid w:val="00750C60"/>
    <w:rsid w:val="00752397"/>
    <w:rsid w:val="007549CE"/>
    <w:rsid w:val="00755E43"/>
    <w:rsid w:val="00756744"/>
    <w:rsid w:val="00760D26"/>
    <w:rsid w:val="00760FA7"/>
    <w:rsid w:val="00763203"/>
    <w:rsid w:val="007639B7"/>
    <w:rsid w:val="00764BD4"/>
    <w:rsid w:val="007656F4"/>
    <w:rsid w:val="00766EEB"/>
    <w:rsid w:val="00770850"/>
    <w:rsid w:val="007716FF"/>
    <w:rsid w:val="00771B1C"/>
    <w:rsid w:val="00775698"/>
    <w:rsid w:val="00776CEE"/>
    <w:rsid w:val="007776BF"/>
    <w:rsid w:val="0078293F"/>
    <w:rsid w:val="007829F1"/>
    <w:rsid w:val="00787A7F"/>
    <w:rsid w:val="00790779"/>
    <w:rsid w:val="00790902"/>
    <w:rsid w:val="00791237"/>
    <w:rsid w:val="0079196D"/>
    <w:rsid w:val="00793BF5"/>
    <w:rsid w:val="00794802"/>
    <w:rsid w:val="00795EEC"/>
    <w:rsid w:val="00797981"/>
    <w:rsid w:val="007A0DFD"/>
    <w:rsid w:val="007A11D0"/>
    <w:rsid w:val="007A1F27"/>
    <w:rsid w:val="007A36BC"/>
    <w:rsid w:val="007A62AC"/>
    <w:rsid w:val="007A7778"/>
    <w:rsid w:val="007B04CA"/>
    <w:rsid w:val="007B0A07"/>
    <w:rsid w:val="007B69B8"/>
    <w:rsid w:val="007B7344"/>
    <w:rsid w:val="007C0630"/>
    <w:rsid w:val="007C0E06"/>
    <w:rsid w:val="007C2DEE"/>
    <w:rsid w:val="007C5BF7"/>
    <w:rsid w:val="007C7C16"/>
    <w:rsid w:val="007D082B"/>
    <w:rsid w:val="007D2A33"/>
    <w:rsid w:val="007D34A0"/>
    <w:rsid w:val="007D59FA"/>
    <w:rsid w:val="007D66AE"/>
    <w:rsid w:val="007D6E52"/>
    <w:rsid w:val="007D7EBC"/>
    <w:rsid w:val="007E0CA5"/>
    <w:rsid w:val="007E23BB"/>
    <w:rsid w:val="007E2483"/>
    <w:rsid w:val="007E3B20"/>
    <w:rsid w:val="007E4926"/>
    <w:rsid w:val="007E6C3D"/>
    <w:rsid w:val="007F08C3"/>
    <w:rsid w:val="007F0A76"/>
    <w:rsid w:val="007F24A8"/>
    <w:rsid w:val="007F4628"/>
    <w:rsid w:val="00801011"/>
    <w:rsid w:val="00801EAC"/>
    <w:rsid w:val="00810CA4"/>
    <w:rsid w:val="008122E7"/>
    <w:rsid w:val="00813018"/>
    <w:rsid w:val="00813EFC"/>
    <w:rsid w:val="0081552F"/>
    <w:rsid w:val="00816B5F"/>
    <w:rsid w:val="008202CD"/>
    <w:rsid w:val="00821005"/>
    <w:rsid w:val="00824114"/>
    <w:rsid w:val="0082432E"/>
    <w:rsid w:val="008258D0"/>
    <w:rsid w:val="008318D0"/>
    <w:rsid w:val="00834809"/>
    <w:rsid w:val="008348AB"/>
    <w:rsid w:val="00836C6E"/>
    <w:rsid w:val="00841161"/>
    <w:rsid w:val="00843FD2"/>
    <w:rsid w:val="00844FC2"/>
    <w:rsid w:val="00845A68"/>
    <w:rsid w:val="008468FB"/>
    <w:rsid w:val="008474EF"/>
    <w:rsid w:val="00850AA1"/>
    <w:rsid w:val="00854A3A"/>
    <w:rsid w:val="008627DB"/>
    <w:rsid w:val="00862BD8"/>
    <w:rsid w:val="00863724"/>
    <w:rsid w:val="00863775"/>
    <w:rsid w:val="00863D39"/>
    <w:rsid w:val="0086414A"/>
    <w:rsid w:val="00864EEC"/>
    <w:rsid w:val="00866272"/>
    <w:rsid w:val="008676A2"/>
    <w:rsid w:val="00867AAC"/>
    <w:rsid w:val="00870C90"/>
    <w:rsid w:val="008718CE"/>
    <w:rsid w:val="008722FD"/>
    <w:rsid w:val="0087277F"/>
    <w:rsid w:val="0087296B"/>
    <w:rsid w:val="0087331F"/>
    <w:rsid w:val="00876D4B"/>
    <w:rsid w:val="00877205"/>
    <w:rsid w:val="008772C6"/>
    <w:rsid w:val="00877E04"/>
    <w:rsid w:val="008829F7"/>
    <w:rsid w:val="00883316"/>
    <w:rsid w:val="00883654"/>
    <w:rsid w:val="00884D4E"/>
    <w:rsid w:val="00886009"/>
    <w:rsid w:val="00886090"/>
    <w:rsid w:val="00886265"/>
    <w:rsid w:val="0088641C"/>
    <w:rsid w:val="00891486"/>
    <w:rsid w:val="008925B4"/>
    <w:rsid w:val="0089440C"/>
    <w:rsid w:val="008948CF"/>
    <w:rsid w:val="00894B01"/>
    <w:rsid w:val="008959C0"/>
    <w:rsid w:val="008A1D11"/>
    <w:rsid w:val="008A4E03"/>
    <w:rsid w:val="008A51C7"/>
    <w:rsid w:val="008A5E29"/>
    <w:rsid w:val="008B2124"/>
    <w:rsid w:val="008B230D"/>
    <w:rsid w:val="008B2326"/>
    <w:rsid w:val="008B2872"/>
    <w:rsid w:val="008B2A94"/>
    <w:rsid w:val="008B4DA0"/>
    <w:rsid w:val="008C09A5"/>
    <w:rsid w:val="008C24A1"/>
    <w:rsid w:val="008C5696"/>
    <w:rsid w:val="008D22DD"/>
    <w:rsid w:val="008D4811"/>
    <w:rsid w:val="008E3373"/>
    <w:rsid w:val="008E4579"/>
    <w:rsid w:val="008E4D3B"/>
    <w:rsid w:val="008E4ECE"/>
    <w:rsid w:val="008E5559"/>
    <w:rsid w:val="008E599D"/>
    <w:rsid w:val="008E6048"/>
    <w:rsid w:val="008E6337"/>
    <w:rsid w:val="008E64F6"/>
    <w:rsid w:val="008F05F3"/>
    <w:rsid w:val="008F19BA"/>
    <w:rsid w:val="008F2BE6"/>
    <w:rsid w:val="009023EE"/>
    <w:rsid w:val="0090423D"/>
    <w:rsid w:val="0090553B"/>
    <w:rsid w:val="009066F3"/>
    <w:rsid w:val="00907D2A"/>
    <w:rsid w:val="00910170"/>
    <w:rsid w:val="00913E70"/>
    <w:rsid w:val="00914FA1"/>
    <w:rsid w:val="00915669"/>
    <w:rsid w:val="00916537"/>
    <w:rsid w:val="00916EBF"/>
    <w:rsid w:val="0091779C"/>
    <w:rsid w:val="009178F7"/>
    <w:rsid w:val="00920F27"/>
    <w:rsid w:val="00921E31"/>
    <w:rsid w:val="00922461"/>
    <w:rsid w:val="00922EE7"/>
    <w:rsid w:val="00922FD8"/>
    <w:rsid w:val="009231F3"/>
    <w:rsid w:val="00924788"/>
    <w:rsid w:val="0092488D"/>
    <w:rsid w:val="00925A41"/>
    <w:rsid w:val="00927979"/>
    <w:rsid w:val="00927DB8"/>
    <w:rsid w:val="00935AED"/>
    <w:rsid w:val="00935B05"/>
    <w:rsid w:val="00935B16"/>
    <w:rsid w:val="00935E54"/>
    <w:rsid w:val="009415F8"/>
    <w:rsid w:val="0094192A"/>
    <w:rsid w:val="00943D9D"/>
    <w:rsid w:val="00945CAD"/>
    <w:rsid w:val="0095038F"/>
    <w:rsid w:val="00951D16"/>
    <w:rsid w:val="00952738"/>
    <w:rsid w:val="00956C06"/>
    <w:rsid w:val="0095776B"/>
    <w:rsid w:val="0096159F"/>
    <w:rsid w:val="00964A24"/>
    <w:rsid w:val="009665F3"/>
    <w:rsid w:val="00966614"/>
    <w:rsid w:val="0097165F"/>
    <w:rsid w:val="00971F7A"/>
    <w:rsid w:val="0097405D"/>
    <w:rsid w:val="009763F8"/>
    <w:rsid w:val="00983931"/>
    <w:rsid w:val="00983D29"/>
    <w:rsid w:val="00987F0E"/>
    <w:rsid w:val="00991B2B"/>
    <w:rsid w:val="009933D7"/>
    <w:rsid w:val="00993DA0"/>
    <w:rsid w:val="009A0941"/>
    <w:rsid w:val="009A12C8"/>
    <w:rsid w:val="009A1B7C"/>
    <w:rsid w:val="009A346E"/>
    <w:rsid w:val="009A4085"/>
    <w:rsid w:val="009A455A"/>
    <w:rsid w:val="009A45A5"/>
    <w:rsid w:val="009A55C5"/>
    <w:rsid w:val="009A7F30"/>
    <w:rsid w:val="009B156C"/>
    <w:rsid w:val="009B17CC"/>
    <w:rsid w:val="009B2AE8"/>
    <w:rsid w:val="009B7A6F"/>
    <w:rsid w:val="009C0E05"/>
    <w:rsid w:val="009C3906"/>
    <w:rsid w:val="009C4E7C"/>
    <w:rsid w:val="009C50A4"/>
    <w:rsid w:val="009C5BC1"/>
    <w:rsid w:val="009C782D"/>
    <w:rsid w:val="009D13BC"/>
    <w:rsid w:val="009D46B2"/>
    <w:rsid w:val="009D5EC4"/>
    <w:rsid w:val="009D5F26"/>
    <w:rsid w:val="009D6024"/>
    <w:rsid w:val="009E5C7F"/>
    <w:rsid w:val="009E740D"/>
    <w:rsid w:val="009E7FD5"/>
    <w:rsid w:val="009F07B7"/>
    <w:rsid w:val="009F15EE"/>
    <w:rsid w:val="009F2197"/>
    <w:rsid w:val="009F5F49"/>
    <w:rsid w:val="00A00CE5"/>
    <w:rsid w:val="00A03591"/>
    <w:rsid w:val="00A05703"/>
    <w:rsid w:val="00A075B5"/>
    <w:rsid w:val="00A11F83"/>
    <w:rsid w:val="00A134E5"/>
    <w:rsid w:val="00A13982"/>
    <w:rsid w:val="00A1406F"/>
    <w:rsid w:val="00A1444E"/>
    <w:rsid w:val="00A14F11"/>
    <w:rsid w:val="00A16825"/>
    <w:rsid w:val="00A16CC0"/>
    <w:rsid w:val="00A20F7B"/>
    <w:rsid w:val="00A245B9"/>
    <w:rsid w:val="00A24C03"/>
    <w:rsid w:val="00A27AA0"/>
    <w:rsid w:val="00A31CE9"/>
    <w:rsid w:val="00A3313B"/>
    <w:rsid w:val="00A35428"/>
    <w:rsid w:val="00A36465"/>
    <w:rsid w:val="00A372F7"/>
    <w:rsid w:val="00A414B2"/>
    <w:rsid w:val="00A417A7"/>
    <w:rsid w:val="00A41D3A"/>
    <w:rsid w:val="00A44271"/>
    <w:rsid w:val="00A45737"/>
    <w:rsid w:val="00A47B37"/>
    <w:rsid w:val="00A522DB"/>
    <w:rsid w:val="00A54D29"/>
    <w:rsid w:val="00A61489"/>
    <w:rsid w:val="00A61876"/>
    <w:rsid w:val="00A630FD"/>
    <w:rsid w:val="00A632EE"/>
    <w:rsid w:val="00A64F87"/>
    <w:rsid w:val="00A65E10"/>
    <w:rsid w:val="00A66312"/>
    <w:rsid w:val="00A67EC6"/>
    <w:rsid w:val="00A70710"/>
    <w:rsid w:val="00A71566"/>
    <w:rsid w:val="00A7405F"/>
    <w:rsid w:val="00A77E05"/>
    <w:rsid w:val="00A853A4"/>
    <w:rsid w:val="00A85DA9"/>
    <w:rsid w:val="00A862CF"/>
    <w:rsid w:val="00A92960"/>
    <w:rsid w:val="00A97420"/>
    <w:rsid w:val="00AA052A"/>
    <w:rsid w:val="00AA1563"/>
    <w:rsid w:val="00AA1882"/>
    <w:rsid w:val="00AA4AE6"/>
    <w:rsid w:val="00AA4F19"/>
    <w:rsid w:val="00AA60F4"/>
    <w:rsid w:val="00AA674C"/>
    <w:rsid w:val="00AA7BED"/>
    <w:rsid w:val="00AB177F"/>
    <w:rsid w:val="00AB352C"/>
    <w:rsid w:val="00AB392F"/>
    <w:rsid w:val="00AB46B5"/>
    <w:rsid w:val="00AB544E"/>
    <w:rsid w:val="00AB71E9"/>
    <w:rsid w:val="00AB7327"/>
    <w:rsid w:val="00AB7A06"/>
    <w:rsid w:val="00AC016E"/>
    <w:rsid w:val="00AC16EA"/>
    <w:rsid w:val="00AC2262"/>
    <w:rsid w:val="00AC58B4"/>
    <w:rsid w:val="00AD615B"/>
    <w:rsid w:val="00AE1D3E"/>
    <w:rsid w:val="00AE6263"/>
    <w:rsid w:val="00AE75B5"/>
    <w:rsid w:val="00AE7EBC"/>
    <w:rsid w:val="00AF36BE"/>
    <w:rsid w:val="00B01076"/>
    <w:rsid w:val="00B03620"/>
    <w:rsid w:val="00B03917"/>
    <w:rsid w:val="00B1078A"/>
    <w:rsid w:val="00B14485"/>
    <w:rsid w:val="00B159FE"/>
    <w:rsid w:val="00B15FC5"/>
    <w:rsid w:val="00B172C1"/>
    <w:rsid w:val="00B17F78"/>
    <w:rsid w:val="00B2094C"/>
    <w:rsid w:val="00B249DF"/>
    <w:rsid w:val="00B25A76"/>
    <w:rsid w:val="00B318E1"/>
    <w:rsid w:val="00B33146"/>
    <w:rsid w:val="00B346A6"/>
    <w:rsid w:val="00B352E5"/>
    <w:rsid w:val="00B3586C"/>
    <w:rsid w:val="00B36EA9"/>
    <w:rsid w:val="00B37270"/>
    <w:rsid w:val="00B3766B"/>
    <w:rsid w:val="00B41087"/>
    <w:rsid w:val="00B414B3"/>
    <w:rsid w:val="00B42A1F"/>
    <w:rsid w:val="00B43015"/>
    <w:rsid w:val="00B4647E"/>
    <w:rsid w:val="00B5165D"/>
    <w:rsid w:val="00B519B1"/>
    <w:rsid w:val="00B5207F"/>
    <w:rsid w:val="00B523C4"/>
    <w:rsid w:val="00B52669"/>
    <w:rsid w:val="00B53692"/>
    <w:rsid w:val="00B5486D"/>
    <w:rsid w:val="00B55EB6"/>
    <w:rsid w:val="00B57EAC"/>
    <w:rsid w:val="00B603D7"/>
    <w:rsid w:val="00B61682"/>
    <w:rsid w:val="00B62237"/>
    <w:rsid w:val="00B63665"/>
    <w:rsid w:val="00B64573"/>
    <w:rsid w:val="00B64C59"/>
    <w:rsid w:val="00B702BF"/>
    <w:rsid w:val="00B70568"/>
    <w:rsid w:val="00B750D2"/>
    <w:rsid w:val="00B754E3"/>
    <w:rsid w:val="00B83235"/>
    <w:rsid w:val="00B83EBA"/>
    <w:rsid w:val="00B85017"/>
    <w:rsid w:val="00B85358"/>
    <w:rsid w:val="00B901FA"/>
    <w:rsid w:val="00B9260F"/>
    <w:rsid w:val="00B93850"/>
    <w:rsid w:val="00B94748"/>
    <w:rsid w:val="00B953AC"/>
    <w:rsid w:val="00B96BBF"/>
    <w:rsid w:val="00BA22A2"/>
    <w:rsid w:val="00BA6D9D"/>
    <w:rsid w:val="00BA6EC3"/>
    <w:rsid w:val="00BB0E15"/>
    <w:rsid w:val="00BB1201"/>
    <w:rsid w:val="00BB73D3"/>
    <w:rsid w:val="00BC10C8"/>
    <w:rsid w:val="00BC13E3"/>
    <w:rsid w:val="00BC40B9"/>
    <w:rsid w:val="00BC5984"/>
    <w:rsid w:val="00BC69F8"/>
    <w:rsid w:val="00BC70D3"/>
    <w:rsid w:val="00BC7573"/>
    <w:rsid w:val="00BD67F5"/>
    <w:rsid w:val="00BE167F"/>
    <w:rsid w:val="00BE1FBB"/>
    <w:rsid w:val="00BE54C3"/>
    <w:rsid w:val="00BE625D"/>
    <w:rsid w:val="00BE7208"/>
    <w:rsid w:val="00BE752E"/>
    <w:rsid w:val="00BF2A31"/>
    <w:rsid w:val="00BF480A"/>
    <w:rsid w:val="00C02013"/>
    <w:rsid w:val="00C02A7F"/>
    <w:rsid w:val="00C032DF"/>
    <w:rsid w:val="00C04E55"/>
    <w:rsid w:val="00C07F84"/>
    <w:rsid w:val="00C104AE"/>
    <w:rsid w:val="00C171A8"/>
    <w:rsid w:val="00C17AFC"/>
    <w:rsid w:val="00C2056D"/>
    <w:rsid w:val="00C20E8A"/>
    <w:rsid w:val="00C21F63"/>
    <w:rsid w:val="00C22FAF"/>
    <w:rsid w:val="00C23673"/>
    <w:rsid w:val="00C255C9"/>
    <w:rsid w:val="00C2582E"/>
    <w:rsid w:val="00C26AF2"/>
    <w:rsid w:val="00C26BC4"/>
    <w:rsid w:val="00C26D46"/>
    <w:rsid w:val="00C27BF6"/>
    <w:rsid w:val="00C30755"/>
    <w:rsid w:val="00C30D6E"/>
    <w:rsid w:val="00C31BB3"/>
    <w:rsid w:val="00C31EBC"/>
    <w:rsid w:val="00C3568F"/>
    <w:rsid w:val="00C35EC3"/>
    <w:rsid w:val="00C43B32"/>
    <w:rsid w:val="00C43BF2"/>
    <w:rsid w:val="00C43DF3"/>
    <w:rsid w:val="00C43F5E"/>
    <w:rsid w:val="00C44A68"/>
    <w:rsid w:val="00C46DCF"/>
    <w:rsid w:val="00C470A8"/>
    <w:rsid w:val="00C504A1"/>
    <w:rsid w:val="00C50DB8"/>
    <w:rsid w:val="00C50F86"/>
    <w:rsid w:val="00C52787"/>
    <w:rsid w:val="00C54355"/>
    <w:rsid w:val="00C560F1"/>
    <w:rsid w:val="00C64760"/>
    <w:rsid w:val="00C66EEB"/>
    <w:rsid w:val="00C71640"/>
    <w:rsid w:val="00C72578"/>
    <w:rsid w:val="00C727C4"/>
    <w:rsid w:val="00C7450A"/>
    <w:rsid w:val="00C76479"/>
    <w:rsid w:val="00C77C12"/>
    <w:rsid w:val="00C81CC2"/>
    <w:rsid w:val="00C84A6C"/>
    <w:rsid w:val="00C86C76"/>
    <w:rsid w:val="00C90CD3"/>
    <w:rsid w:val="00C90F1B"/>
    <w:rsid w:val="00C92425"/>
    <w:rsid w:val="00C947EA"/>
    <w:rsid w:val="00C97567"/>
    <w:rsid w:val="00C97BCB"/>
    <w:rsid w:val="00CA069C"/>
    <w:rsid w:val="00CA24EE"/>
    <w:rsid w:val="00CA3E42"/>
    <w:rsid w:val="00CA4AA2"/>
    <w:rsid w:val="00CA6263"/>
    <w:rsid w:val="00CA62CE"/>
    <w:rsid w:val="00CA7E39"/>
    <w:rsid w:val="00CA7EDA"/>
    <w:rsid w:val="00CA7EF2"/>
    <w:rsid w:val="00CB0637"/>
    <w:rsid w:val="00CB097D"/>
    <w:rsid w:val="00CB47AB"/>
    <w:rsid w:val="00CB6327"/>
    <w:rsid w:val="00CB67BD"/>
    <w:rsid w:val="00CC2EF4"/>
    <w:rsid w:val="00CC515D"/>
    <w:rsid w:val="00CC5CF7"/>
    <w:rsid w:val="00CC61E1"/>
    <w:rsid w:val="00CC6B70"/>
    <w:rsid w:val="00CD01EE"/>
    <w:rsid w:val="00CD0B69"/>
    <w:rsid w:val="00CD1EED"/>
    <w:rsid w:val="00CE1E6F"/>
    <w:rsid w:val="00CF33A6"/>
    <w:rsid w:val="00D00072"/>
    <w:rsid w:val="00D009DD"/>
    <w:rsid w:val="00D01EEA"/>
    <w:rsid w:val="00D03066"/>
    <w:rsid w:val="00D05B7B"/>
    <w:rsid w:val="00D066D2"/>
    <w:rsid w:val="00D070A6"/>
    <w:rsid w:val="00D1015D"/>
    <w:rsid w:val="00D11134"/>
    <w:rsid w:val="00D11B4C"/>
    <w:rsid w:val="00D123FE"/>
    <w:rsid w:val="00D134D2"/>
    <w:rsid w:val="00D13B13"/>
    <w:rsid w:val="00D1681A"/>
    <w:rsid w:val="00D1690A"/>
    <w:rsid w:val="00D20F2E"/>
    <w:rsid w:val="00D211F9"/>
    <w:rsid w:val="00D2309D"/>
    <w:rsid w:val="00D23E0F"/>
    <w:rsid w:val="00D24A0F"/>
    <w:rsid w:val="00D25DC7"/>
    <w:rsid w:val="00D27B8F"/>
    <w:rsid w:val="00D30FDC"/>
    <w:rsid w:val="00D31EAF"/>
    <w:rsid w:val="00D33778"/>
    <w:rsid w:val="00D33D60"/>
    <w:rsid w:val="00D33F70"/>
    <w:rsid w:val="00D33F85"/>
    <w:rsid w:val="00D3493F"/>
    <w:rsid w:val="00D35E4F"/>
    <w:rsid w:val="00D37670"/>
    <w:rsid w:val="00D430FA"/>
    <w:rsid w:val="00D45915"/>
    <w:rsid w:val="00D506BC"/>
    <w:rsid w:val="00D518AD"/>
    <w:rsid w:val="00D51DAB"/>
    <w:rsid w:val="00D51FA4"/>
    <w:rsid w:val="00D52AE2"/>
    <w:rsid w:val="00D548F3"/>
    <w:rsid w:val="00D60C07"/>
    <w:rsid w:val="00D652C0"/>
    <w:rsid w:val="00D66EE4"/>
    <w:rsid w:val="00D75A26"/>
    <w:rsid w:val="00D75BC6"/>
    <w:rsid w:val="00D76C9F"/>
    <w:rsid w:val="00D76EBD"/>
    <w:rsid w:val="00D776F1"/>
    <w:rsid w:val="00D80372"/>
    <w:rsid w:val="00D80532"/>
    <w:rsid w:val="00D80F87"/>
    <w:rsid w:val="00D82BB4"/>
    <w:rsid w:val="00D84310"/>
    <w:rsid w:val="00D87261"/>
    <w:rsid w:val="00D91270"/>
    <w:rsid w:val="00D93CBA"/>
    <w:rsid w:val="00D94FB6"/>
    <w:rsid w:val="00DA45DE"/>
    <w:rsid w:val="00DA595F"/>
    <w:rsid w:val="00DA7C28"/>
    <w:rsid w:val="00DB1052"/>
    <w:rsid w:val="00DC066F"/>
    <w:rsid w:val="00DC07E0"/>
    <w:rsid w:val="00DC09DB"/>
    <w:rsid w:val="00DC10C5"/>
    <w:rsid w:val="00DC344F"/>
    <w:rsid w:val="00DC5C61"/>
    <w:rsid w:val="00DC6070"/>
    <w:rsid w:val="00DD1C26"/>
    <w:rsid w:val="00DE1805"/>
    <w:rsid w:val="00DE6EBA"/>
    <w:rsid w:val="00DE7CFB"/>
    <w:rsid w:val="00DF5029"/>
    <w:rsid w:val="00E03A97"/>
    <w:rsid w:val="00E03DE3"/>
    <w:rsid w:val="00E04C90"/>
    <w:rsid w:val="00E06CD3"/>
    <w:rsid w:val="00E07186"/>
    <w:rsid w:val="00E0725A"/>
    <w:rsid w:val="00E079A1"/>
    <w:rsid w:val="00E144BE"/>
    <w:rsid w:val="00E1493A"/>
    <w:rsid w:val="00E16738"/>
    <w:rsid w:val="00E22514"/>
    <w:rsid w:val="00E22FB2"/>
    <w:rsid w:val="00E2430D"/>
    <w:rsid w:val="00E24CA3"/>
    <w:rsid w:val="00E24DC1"/>
    <w:rsid w:val="00E26B95"/>
    <w:rsid w:val="00E27A04"/>
    <w:rsid w:val="00E300E9"/>
    <w:rsid w:val="00E310DA"/>
    <w:rsid w:val="00E321DC"/>
    <w:rsid w:val="00E33B65"/>
    <w:rsid w:val="00E354BC"/>
    <w:rsid w:val="00E35DB5"/>
    <w:rsid w:val="00E40ED9"/>
    <w:rsid w:val="00E42252"/>
    <w:rsid w:val="00E428B4"/>
    <w:rsid w:val="00E43A37"/>
    <w:rsid w:val="00E451BF"/>
    <w:rsid w:val="00E47EF1"/>
    <w:rsid w:val="00E50A83"/>
    <w:rsid w:val="00E50FDF"/>
    <w:rsid w:val="00E54CE6"/>
    <w:rsid w:val="00E550B6"/>
    <w:rsid w:val="00E60113"/>
    <w:rsid w:val="00E7105A"/>
    <w:rsid w:val="00E71A71"/>
    <w:rsid w:val="00E7394F"/>
    <w:rsid w:val="00E74FF0"/>
    <w:rsid w:val="00E76F16"/>
    <w:rsid w:val="00E77660"/>
    <w:rsid w:val="00E8019E"/>
    <w:rsid w:val="00E805B0"/>
    <w:rsid w:val="00E80FDB"/>
    <w:rsid w:val="00E84C4F"/>
    <w:rsid w:val="00E93357"/>
    <w:rsid w:val="00E9516F"/>
    <w:rsid w:val="00E9641D"/>
    <w:rsid w:val="00E96783"/>
    <w:rsid w:val="00E97A34"/>
    <w:rsid w:val="00EA1DED"/>
    <w:rsid w:val="00EA2DD2"/>
    <w:rsid w:val="00EA3D78"/>
    <w:rsid w:val="00EB0AA3"/>
    <w:rsid w:val="00EB30E3"/>
    <w:rsid w:val="00EB3BD0"/>
    <w:rsid w:val="00EB5F76"/>
    <w:rsid w:val="00EC1844"/>
    <w:rsid w:val="00ED69BA"/>
    <w:rsid w:val="00EE0E8F"/>
    <w:rsid w:val="00EE0F24"/>
    <w:rsid w:val="00EE6175"/>
    <w:rsid w:val="00EF0160"/>
    <w:rsid w:val="00EF11FC"/>
    <w:rsid w:val="00EF2F5D"/>
    <w:rsid w:val="00EF4632"/>
    <w:rsid w:val="00EF6717"/>
    <w:rsid w:val="00EF6BF6"/>
    <w:rsid w:val="00F02EE9"/>
    <w:rsid w:val="00F04409"/>
    <w:rsid w:val="00F07ACC"/>
    <w:rsid w:val="00F07B86"/>
    <w:rsid w:val="00F11BFD"/>
    <w:rsid w:val="00F126AD"/>
    <w:rsid w:val="00F149C3"/>
    <w:rsid w:val="00F15BE1"/>
    <w:rsid w:val="00F21AF4"/>
    <w:rsid w:val="00F25BB0"/>
    <w:rsid w:val="00F26352"/>
    <w:rsid w:val="00F30C0C"/>
    <w:rsid w:val="00F37C44"/>
    <w:rsid w:val="00F41A09"/>
    <w:rsid w:val="00F4475A"/>
    <w:rsid w:val="00F4598D"/>
    <w:rsid w:val="00F45CFD"/>
    <w:rsid w:val="00F47A1B"/>
    <w:rsid w:val="00F50191"/>
    <w:rsid w:val="00F5309E"/>
    <w:rsid w:val="00F54BAF"/>
    <w:rsid w:val="00F577FF"/>
    <w:rsid w:val="00F61E5A"/>
    <w:rsid w:val="00F62E3B"/>
    <w:rsid w:val="00F637BE"/>
    <w:rsid w:val="00F63D07"/>
    <w:rsid w:val="00F668EF"/>
    <w:rsid w:val="00F66F79"/>
    <w:rsid w:val="00F7361C"/>
    <w:rsid w:val="00F739CB"/>
    <w:rsid w:val="00F74A13"/>
    <w:rsid w:val="00F8010C"/>
    <w:rsid w:val="00F80C8B"/>
    <w:rsid w:val="00F81943"/>
    <w:rsid w:val="00F83A78"/>
    <w:rsid w:val="00F85216"/>
    <w:rsid w:val="00F86078"/>
    <w:rsid w:val="00F8732D"/>
    <w:rsid w:val="00F8784E"/>
    <w:rsid w:val="00F914CD"/>
    <w:rsid w:val="00F94CDF"/>
    <w:rsid w:val="00F96227"/>
    <w:rsid w:val="00F962C0"/>
    <w:rsid w:val="00F972C8"/>
    <w:rsid w:val="00FB0D04"/>
    <w:rsid w:val="00FB1C6C"/>
    <w:rsid w:val="00FB27D7"/>
    <w:rsid w:val="00FB448C"/>
    <w:rsid w:val="00FB46C7"/>
    <w:rsid w:val="00FB7EE3"/>
    <w:rsid w:val="00FC2CCD"/>
    <w:rsid w:val="00FC3557"/>
    <w:rsid w:val="00FC444B"/>
    <w:rsid w:val="00FC67EA"/>
    <w:rsid w:val="00FC6B4F"/>
    <w:rsid w:val="00FC79F9"/>
    <w:rsid w:val="00FD362F"/>
    <w:rsid w:val="00FD3BF0"/>
    <w:rsid w:val="00FD456C"/>
    <w:rsid w:val="00FD4F39"/>
    <w:rsid w:val="00FD54FE"/>
    <w:rsid w:val="00FD638B"/>
    <w:rsid w:val="00FE18F9"/>
    <w:rsid w:val="00FE1F71"/>
    <w:rsid w:val="00FE2D1A"/>
    <w:rsid w:val="00FE6FD7"/>
    <w:rsid w:val="00FF1911"/>
    <w:rsid w:val="00FF20F2"/>
    <w:rsid w:val="00FF5013"/>
    <w:rsid w:val="00FF541D"/>
    <w:rsid w:val="00FF6100"/>
    <w:rsid w:val="00FF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2A4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FC3557"/>
    <w:rPr>
      <w:lang w:eastAsia="pt-BR"/>
    </w:rPr>
  </w:style>
  <w:style w:type="paragraph" w:styleId="Heading1">
    <w:name w:val="heading 1"/>
    <w:basedOn w:val="Normal"/>
    <w:next w:val="Normal"/>
    <w:link w:val="Heading1Char"/>
    <w:qFormat/>
    <w:rsid w:val="00A1406F"/>
    <w:pPr>
      <w:keepNext/>
      <w:numPr>
        <w:numId w:val="2"/>
      </w:numPr>
      <w:spacing w:before="120" w:after="120"/>
      <w:jc w:val="both"/>
      <w:outlineLvl w:val="0"/>
    </w:pPr>
    <w:rPr>
      <w:rFonts w:ascii="Arial" w:hAnsi="Arial"/>
      <w:b/>
      <w:sz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4E0BAC"/>
    <w:pPr>
      <w:keepNext/>
      <w:numPr>
        <w:numId w:val="3"/>
      </w:numPr>
      <w:spacing w:before="120" w:after="120"/>
      <w:ind w:left="714" w:hanging="357"/>
      <w:outlineLvl w:val="1"/>
    </w:pPr>
    <w:rPr>
      <w:rFonts w:ascii="Arial" w:hAnsi="Arial"/>
      <w:sz w:val="24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FC3557"/>
    <w:pPr>
      <w:keepNext/>
      <w:jc w:val="both"/>
      <w:outlineLvl w:val="2"/>
    </w:pPr>
    <w:rPr>
      <w:rFonts w:ascii="Arial" w:hAnsi="Arial"/>
      <w:b/>
      <w:sz w:val="24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FC3557"/>
    <w:pPr>
      <w:keepNext/>
      <w:tabs>
        <w:tab w:val="left" w:pos="748"/>
      </w:tabs>
      <w:jc w:val="both"/>
      <w:outlineLvl w:val="3"/>
    </w:pPr>
    <w:rPr>
      <w:rFonts w:ascii="Arial" w:hAnsi="Arial"/>
      <w:b/>
      <w:sz w:val="24"/>
      <w:u w:val="single"/>
      <w:lang w:val="x-none" w:eastAsia="x-none"/>
    </w:rPr>
  </w:style>
  <w:style w:type="paragraph" w:styleId="Heading5">
    <w:name w:val="heading 5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FC3557"/>
    <w:pPr>
      <w:tabs>
        <w:tab w:val="num" w:pos="360"/>
      </w:tabs>
      <w:spacing w:before="240" w:after="60"/>
      <w:ind w:left="360" w:hanging="360"/>
      <w:outlineLvl w:val="6"/>
    </w:pPr>
    <w:rPr>
      <w:rFonts w:ascii="Arial" w:hAnsi="Arial"/>
      <w:lang w:val="x-none" w:eastAsia="x-none"/>
    </w:rPr>
  </w:style>
  <w:style w:type="paragraph" w:styleId="Heading8">
    <w:name w:val="heading 8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C3557"/>
    <w:pPr>
      <w:jc w:val="both"/>
    </w:pPr>
    <w:rPr>
      <w:rFonts w:ascii="Arial" w:hAnsi="Arial"/>
      <w:sz w:val="24"/>
    </w:rPr>
  </w:style>
  <w:style w:type="character" w:customStyle="1" w:styleId="BodyTextChar">
    <w:name w:val="Body Text Char"/>
    <w:link w:val="BodyText"/>
    <w:rsid w:val="00FC3557"/>
    <w:rPr>
      <w:rFonts w:ascii="Arial" w:hAnsi="Arial"/>
      <w:sz w:val="24"/>
      <w:lang w:val="pt-BR" w:eastAsia="pt-BR" w:bidi="ar-SA"/>
    </w:rPr>
  </w:style>
  <w:style w:type="paragraph" w:styleId="Title">
    <w:name w:val="Title"/>
    <w:basedOn w:val="Normal"/>
    <w:link w:val="TitleChar"/>
    <w:qFormat/>
    <w:rsid w:val="0050100D"/>
    <w:pPr>
      <w:numPr>
        <w:numId w:val="1"/>
      </w:numPr>
      <w:spacing w:before="120" w:after="120"/>
    </w:pPr>
    <w:rPr>
      <w:rFonts w:ascii="Arial" w:hAnsi="Arial"/>
      <w:b/>
      <w:sz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FC3557"/>
    <w:pPr>
      <w:ind w:firstLine="360"/>
      <w:jc w:val="both"/>
    </w:pPr>
    <w:rPr>
      <w:rFonts w:ascii="Arial" w:hAnsi="Arial"/>
      <w:sz w:val="24"/>
    </w:rPr>
  </w:style>
  <w:style w:type="character" w:customStyle="1" w:styleId="BodyTextIndentChar">
    <w:name w:val="Body Text Indent Char"/>
    <w:link w:val="BodyTextIndent"/>
    <w:rsid w:val="00FC3557"/>
    <w:rPr>
      <w:rFonts w:ascii="Arial" w:hAnsi="Arial"/>
      <w:sz w:val="24"/>
      <w:lang w:val="pt-BR" w:eastAsia="pt-BR" w:bidi="ar-SA"/>
    </w:rPr>
  </w:style>
  <w:style w:type="paragraph" w:styleId="DocumentMap">
    <w:name w:val="Document Map"/>
    <w:basedOn w:val="Normal"/>
    <w:semiHidden/>
    <w:rsid w:val="00FC3557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rsid w:val="00FC3557"/>
    <w:pPr>
      <w:spacing w:before="100" w:after="100"/>
    </w:pPr>
    <w:rPr>
      <w:sz w:val="24"/>
    </w:rPr>
  </w:style>
  <w:style w:type="paragraph" w:styleId="BodyText2">
    <w:name w:val="Body Text 2"/>
    <w:basedOn w:val="Normal"/>
    <w:link w:val="BodyText2Char"/>
    <w:rsid w:val="00FC3557"/>
    <w:pPr>
      <w:jc w:val="both"/>
    </w:pPr>
    <w:rPr>
      <w:rFonts w:ascii="Arial" w:hAnsi="Arial"/>
      <w:b/>
      <w:sz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FC3557"/>
    <w:pPr>
      <w:ind w:firstLine="708"/>
      <w:jc w:val="both"/>
    </w:pPr>
    <w:rPr>
      <w:rFonts w:ascii="Arial" w:hAnsi="Arial"/>
      <w:sz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C3557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  <w:lang w:val="x-none" w:eastAsia="x-none"/>
    </w:rPr>
  </w:style>
  <w:style w:type="paragraph" w:styleId="BodyText3">
    <w:name w:val="Body Text 3"/>
    <w:basedOn w:val="Normal"/>
    <w:link w:val="BodyText3Char"/>
    <w:rsid w:val="00FC3557"/>
    <w:rPr>
      <w:sz w:val="24"/>
      <w:lang w:val="x-none" w:eastAsia="x-none"/>
    </w:rPr>
  </w:style>
  <w:style w:type="paragraph" w:styleId="FootnoteText">
    <w:name w:val="footnote text"/>
    <w:basedOn w:val="Normal"/>
    <w:semiHidden/>
    <w:rsid w:val="00FC3557"/>
  </w:style>
  <w:style w:type="paragraph" w:styleId="ListParagraph">
    <w:name w:val="List Paragraph"/>
    <w:basedOn w:val="Normal"/>
    <w:uiPriority w:val="34"/>
    <w:qFormat/>
    <w:rsid w:val="00FC3557"/>
    <w:pPr>
      <w:ind w:left="708"/>
    </w:pPr>
    <w:rPr>
      <w:sz w:val="24"/>
    </w:rPr>
  </w:style>
  <w:style w:type="paragraph" w:styleId="Footer">
    <w:name w:val="footer"/>
    <w:basedOn w:val="Normal"/>
    <w:link w:val="FooterChar"/>
    <w:uiPriority w:val="99"/>
    <w:rsid w:val="00FC3557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FC3557"/>
  </w:style>
  <w:style w:type="table" w:styleId="TableGrid">
    <w:name w:val="Table Grid"/>
    <w:basedOn w:val="TableNormal"/>
    <w:rsid w:val="00FC35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FC3557"/>
    <w:rPr>
      <w:i/>
      <w:iCs/>
    </w:rPr>
  </w:style>
  <w:style w:type="paragraph" w:styleId="Header">
    <w:name w:val="header"/>
    <w:basedOn w:val="Normal"/>
    <w:link w:val="HeaderChar"/>
    <w:uiPriority w:val="99"/>
    <w:rsid w:val="0062078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8B"/>
  </w:style>
  <w:style w:type="character" w:customStyle="1" w:styleId="Heading2Char">
    <w:name w:val="Heading 2 Char"/>
    <w:link w:val="Heading2"/>
    <w:rsid w:val="004E0BAC"/>
    <w:rPr>
      <w:rFonts w:ascii="Arial" w:hAnsi="Arial"/>
      <w:sz w:val="24"/>
      <w:lang w:val="x-none" w:eastAsia="x-none"/>
    </w:rPr>
  </w:style>
  <w:style w:type="character" w:customStyle="1" w:styleId="BodyTextIndent2Char">
    <w:name w:val="Body Text Indent 2 Char"/>
    <w:link w:val="BodyTextIndent2"/>
    <w:rsid w:val="006B0773"/>
    <w:rPr>
      <w:rFonts w:ascii="Arial" w:hAnsi="Arial"/>
      <w:sz w:val="24"/>
    </w:rPr>
  </w:style>
  <w:style w:type="character" w:customStyle="1" w:styleId="Heading4Char">
    <w:name w:val="Heading 4 Char"/>
    <w:link w:val="Heading4"/>
    <w:rsid w:val="0008293B"/>
    <w:rPr>
      <w:rFonts w:ascii="Arial" w:hAnsi="Arial"/>
      <w:b/>
      <w:sz w:val="24"/>
      <w:u w:val="single"/>
    </w:rPr>
  </w:style>
  <w:style w:type="character" w:customStyle="1" w:styleId="BodyTextIndent3Char">
    <w:name w:val="Body Text Indent 3 Char"/>
    <w:link w:val="BodyTextIndent3"/>
    <w:rsid w:val="0008293B"/>
    <w:rPr>
      <w:rFonts w:ascii="Arial" w:hAnsi="Arial"/>
      <w:color w:val="000000"/>
      <w:sz w:val="24"/>
    </w:rPr>
  </w:style>
  <w:style w:type="character" w:customStyle="1" w:styleId="BodyText2Char">
    <w:name w:val="Body Text 2 Char"/>
    <w:link w:val="BodyText2"/>
    <w:rsid w:val="0008293B"/>
    <w:rPr>
      <w:rFonts w:ascii="Arial" w:hAnsi="Arial"/>
      <w:b/>
      <w:sz w:val="24"/>
    </w:rPr>
  </w:style>
  <w:style w:type="paragraph" w:styleId="BalloonText">
    <w:name w:val="Balloon Text"/>
    <w:basedOn w:val="Normal"/>
    <w:link w:val="BalloonTextChar"/>
    <w:rsid w:val="0008293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08293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F06EA"/>
    <w:rPr>
      <w:b/>
      <w:bCs/>
    </w:rPr>
  </w:style>
  <w:style w:type="character" w:styleId="Hyperlink">
    <w:name w:val="Hyperlink"/>
    <w:uiPriority w:val="99"/>
    <w:rsid w:val="008B2A94"/>
    <w:rPr>
      <w:color w:val="0000FF"/>
      <w:u w:val="single"/>
    </w:rPr>
  </w:style>
  <w:style w:type="character" w:customStyle="1" w:styleId="BodyText3Char">
    <w:name w:val="Body Text 3 Char"/>
    <w:link w:val="BodyText3"/>
    <w:rsid w:val="008B2A94"/>
    <w:rPr>
      <w:sz w:val="24"/>
    </w:rPr>
  </w:style>
  <w:style w:type="paragraph" w:customStyle="1" w:styleId="BodyText1">
    <w:name w:val="Body Text1"/>
    <w:basedOn w:val="Normal"/>
    <w:rsid w:val="008B2A94"/>
    <w:pPr>
      <w:jc w:val="both"/>
    </w:pPr>
    <w:rPr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25D8"/>
  </w:style>
  <w:style w:type="paragraph" w:customStyle="1" w:styleId="Corpodetexto1">
    <w:name w:val="Corpo de texto1"/>
    <w:basedOn w:val="Normal"/>
    <w:rsid w:val="006216EF"/>
    <w:pPr>
      <w:jc w:val="both"/>
    </w:pPr>
    <w:rPr>
      <w:sz w:val="22"/>
    </w:rPr>
  </w:style>
  <w:style w:type="paragraph" w:customStyle="1" w:styleId="Default">
    <w:name w:val="Default"/>
    <w:rsid w:val="007A36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character" w:customStyle="1" w:styleId="apple-style-span">
    <w:name w:val="apple-style-span"/>
    <w:basedOn w:val="DefaultParagraphFont"/>
    <w:rsid w:val="009C0E05"/>
  </w:style>
  <w:style w:type="character" w:customStyle="1" w:styleId="Heading7Char">
    <w:name w:val="Heading 7 Char"/>
    <w:link w:val="Heading7"/>
    <w:rsid w:val="00C20E8A"/>
    <w:rPr>
      <w:rFonts w:ascii="Arial" w:hAnsi="Arial"/>
      <w:lang w:val="x-none" w:eastAsia="x-none"/>
    </w:rPr>
  </w:style>
  <w:style w:type="character" w:customStyle="1" w:styleId="Heading1Char">
    <w:name w:val="Heading 1 Char"/>
    <w:link w:val="Heading1"/>
    <w:rsid w:val="00A1406F"/>
    <w:rPr>
      <w:rFonts w:ascii="Arial" w:hAnsi="Arial"/>
      <w:b/>
      <w:sz w:val="28"/>
      <w:lang w:val="x-none" w:eastAsia="x-none"/>
    </w:rPr>
  </w:style>
  <w:style w:type="character" w:customStyle="1" w:styleId="Heading3Char">
    <w:name w:val="Heading 3 Char"/>
    <w:link w:val="Heading3"/>
    <w:rsid w:val="00C20E8A"/>
    <w:rPr>
      <w:rFonts w:ascii="Arial" w:hAnsi="Arial"/>
      <w:b/>
      <w:sz w:val="24"/>
    </w:rPr>
  </w:style>
  <w:style w:type="character" w:customStyle="1" w:styleId="TitleChar">
    <w:name w:val="Title Char"/>
    <w:link w:val="Title"/>
    <w:rsid w:val="0050100D"/>
    <w:rPr>
      <w:rFonts w:ascii="Arial" w:hAnsi="Arial"/>
      <w:b/>
      <w:sz w:val="28"/>
      <w:lang w:val="x-none" w:eastAsia="x-none"/>
    </w:rPr>
  </w:style>
  <w:style w:type="character" w:styleId="FootnoteReference">
    <w:name w:val="footnote reference"/>
    <w:rsid w:val="00712A7F"/>
    <w:rPr>
      <w:vertAlign w:val="superscript"/>
    </w:rPr>
  </w:style>
  <w:style w:type="paragraph" w:customStyle="1" w:styleId="Texto01">
    <w:name w:val="Texto 01"/>
    <w:basedOn w:val="Normal"/>
    <w:link w:val="Texto01Char"/>
    <w:qFormat/>
    <w:rsid w:val="006E38D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406F"/>
    <w:pPr>
      <w:keepLines/>
      <w:spacing w:before="480" w:line="276" w:lineRule="auto"/>
      <w:jc w:val="left"/>
      <w:outlineLvl w:val="9"/>
    </w:pPr>
    <w:rPr>
      <w:rFonts w:ascii="Cambria" w:hAnsi="Cambria"/>
      <w:b w:val="0"/>
      <w:bCs/>
      <w:color w:val="365F91"/>
      <w:szCs w:val="28"/>
      <w:lang w:val="pt-BR" w:eastAsia="pt-BR"/>
    </w:rPr>
  </w:style>
  <w:style w:type="character" w:customStyle="1" w:styleId="Texto01Char">
    <w:name w:val="Texto 01 Char"/>
    <w:link w:val="Texto01"/>
    <w:rsid w:val="006E38DF"/>
    <w:rPr>
      <w:rFonts w:ascii="Arial" w:hAnsi="Arial"/>
      <w:sz w:val="24"/>
    </w:rPr>
  </w:style>
  <w:style w:type="paragraph" w:styleId="TOC1">
    <w:name w:val="toc 1"/>
    <w:basedOn w:val="Normal"/>
    <w:next w:val="Normal"/>
    <w:autoRedefine/>
    <w:uiPriority w:val="39"/>
    <w:rsid w:val="00A1406F"/>
    <w:pPr>
      <w:spacing w:before="240" w:after="120"/>
    </w:pPr>
    <w:rPr>
      <w:rFonts w:ascii="Calibri" w:hAnsi="Calibri" w:cs="Calibri"/>
      <w:b/>
      <w:bCs/>
    </w:rPr>
  </w:style>
  <w:style w:type="paragraph" w:styleId="TOC2">
    <w:name w:val="toc 2"/>
    <w:basedOn w:val="Normal"/>
    <w:next w:val="Normal"/>
    <w:autoRedefine/>
    <w:uiPriority w:val="39"/>
    <w:rsid w:val="00A1406F"/>
    <w:pPr>
      <w:spacing w:before="120"/>
      <w:ind w:left="200"/>
    </w:pPr>
    <w:rPr>
      <w:rFonts w:ascii="Calibri" w:hAnsi="Calibri" w:cs="Calibri"/>
      <w:i/>
      <w:iCs/>
    </w:rPr>
  </w:style>
  <w:style w:type="paragraph" w:styleId="TOC3">
    <w:name w:val="toc 3"/>
    <w:basedOn w:val="Normal"/>
    <w:next w:val="Normal"/>
    <w:autoRedefine/>
    <w:rsid w:val="00A1406F"/>
    <w:pPr>
      <w:ind w:left="400"/>
    </w:pPr>
    <w:rPr>
      <w:rFonts w:ascii="Calibri" w:hAnsi="Calibri" w:cs="Calibri"/>
    </w:rPr>
  </w:style>
  <w:style w:type="paragraph" w:styleId="TOC4">
    <w:name w:val="toc 4"/>
    <w:basedOn w:val="Normal"/>
    <w:next w:val="Normal"/>
    <w:autoRedefine/>
    <w:rsid w:val="00A1406F"/>
    <w:pPr>
      <w:ind w:left="60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rsid w:val="00A1406F"/>
    <w:pPr>
      <w:ind w:left="80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rsid w:val="00A1406F"/>
    <w:pPr>
      <w:ind w:left="100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rsid w:val="00A1406F"/>
    <w:pPr>
      <w:ind w:left="120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rsid w:val="00A1406F"/>
    <w:pPr>
      <w:ind w:left="140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rsid w:val="00A1406F"/>
    <w:pPr>
      <w:ind w:left="1600"/>
    </w:pPr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6C363B"/>
    <w:rPr>
      <w:bCs/>
      <w:sz w:val="24"/>
    </w:rPr>
  </w:style>
  <w:style w:type="paragraph" w:styleId="Subtitle">
    <w:name w:val="Subtitle"/>
    <w:basedOn w:val="Normal"/>
    <w:next w:val="Normal"/>
    <w:link w:val="SubtitleChar"/>
    <w:qFormat/>
    <w:rsid w:val="004E0BAC"/>
    <w:pPr>
      <w:numPr>
        <w:numId w:val="4"/>
      </w:numPr>
      <w:spacing w:before="120" w:after="120"/>
      <w:ind w:left="0" w:firstLine="0"/>
      <w:outlineLvl w:val="1"/>
    </w:pPr>
    <w:rPr>
      <w:rFonts w:ascii="Arial" w:hAnsi="Arial"/>
      <w:b/>
      <w:sz w:val="24"/>
      <w:szCs w:val="24"/>
    </w:rPr>
  </w:style>
  <w:style w:type="character" w:customStyle="1" w:styleId="SubtitleChar">
    <w:name w:val="Subtitle Char"/>
    <w:link w:val="Subtitle"/>
    <w:rsid w:val="004E0BAC"/>
    <w:rPr>
      <w:rFonts w:ascii="Arial" w:hAnsi="Arial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223A1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FC3557"/>
    <w:rPr>
      <w:lang w:eastAsia="pt-BR"/>
    </w:rPr>
  </w:style>
  <w:style w:type="paragraph" w:styleId="Heading1">
    <w:name w:val="heading 1"/>
    <w:basedOn w:val="Normal"/>
    <w:next w:val="Normal"/>
    <w:link w:val="Heading1Char"/>
    <w:qFormat/>
    <w:rsid w:val="00A1406F"/>
    <w:pPr>
      <w:keepNext/>
      <w:numPr>
        <w:numId w:val="2"/>
      </w:numPr>
      <w:spacing w:before="120" w:after="120"/>
      <w:jc w:val="both"/>
      <w:outlineLvl w:val="0"/>
    </w:pPr>
    <w:rPr>
      <w:rFonts w:ascii="Arial" w:hAnsi="Arial"/>
      <w:b/>
      <w:sz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4E0BAC"/>
    <w:pPr>
      <w:keepNext/>
      <w:numPr>
        <w:numId w:val="3"/>
      </w:numPr>
      <w:spacing w:before="120" w:after="120"/>
      <w:ind w:left="714" w:hanging="357"/>
      <w:outlineLvl w:val="1"/>
    </w:pPr>
    <w:rPr>
      <w:rFonts w:ascii="Arial" w:hAnsi="Arial"/>
      <w:sz w:val="24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FC3557"/>
    <w:pPr>
      <w:keepNext/>
      <w:jc w:val="both"/>
      <w:outlineLvl w:val="2"/>
    </w:pPr>
    <w:rPr>
      <w:rFonts w:ascii="Arial" w:hAnsi="Arial"/>
      <w:b/>
      <w:sz w:val="24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FC3557"/>
    <w:pPr>
      <w:keepNext/>
      <w:tabs>
        <w:tab w:val="left" w:pos="748"/>
      </w:tabs>
      <w:jc w:val="both"/>
      <w:outlineLvl w:val="3"/>
    </w:pPr>
    <w:rPr>
      <w:rFonts w:ascii="Arial" w:hAnsi="Arial"/>
      <w:b/>
      <w:sz w:val="24"/>
      <w:u w:val="single"/>
      <w:lang w:val="x-none" w:eastAsia="x-none"/>
    </w:rPr>
  </w:style>
  <w:style w:type="paragraph" w:styleId="Heading5">
    <w:name w:val="heading 5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FC3557"/>
    <w:pPr>
      <w:tabs>
        <w:tab w:val="num" w:pos="360"/>
      </w:tabs>
      <w:spacing w:before="240" w:after="60"/>
      <w:ind w:left="360" w:hanging="360"/>
      <w:outlineLvl w:val="6"/>
    </w:pPr>
    <w:rPr>
      <w:rFonts w:ascii="Arial" w:hAnsi="Arial"/>
      <w:lang w:val="x-none" w:eastAsia="x-none"/>
    </w:rPr>
  </w:style>
  <w:style w:type="paragraph" w:styleId="Heading8">
    <w:name w:val="heading 8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FC3557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C3557"/>
    <w:pPr>
      <w:jc w:val="both"/>
    </w:pPr>
    <w:rPr>
      <w:rFonts w:ascii="Arial" w:hAnsi="Arial"/>
      <w:sz w:val="24"/>
    </w:rPr>
  </w:style>
  <w:style w:type="character" w:customStyle="1" w:styleId="BodyTextChar">
    <w:name w:val="Body Text Char"/>
    <w:link w:val="BodyText"/>
    <w:rsid w:val="00FC3557"/>
    <w:rPr>
      <w:rFonts w:ascii="Arial" w:hAnsi="Arial"/>
      <w:sz w:val="24"/>
      <w:lang w:val="pt-BR" w:eastAsia="pt-BR" w:bidi="ar-SA"/>
    </w:rPr>
  </w:style>
  <w:style w:type="paragraph" w:styleId="Title">
    <w:name w:val="Title"/>
    <w:basedOn w:val="Normal"/>
    <w:link w:val="TitleChar"/>
    <w:qFormat/>
    <w:rsid w:val="0050100D"/>
    <w:pPr>
      <w:numPr>
        <w:numId w:val="1"/>
      </w:numPr>
      <w:spacing w:before="120" w:after="120"/>
    </w:pPr>
    <w:rPr>
      <w:rFonts w:ascii="Arial" w:hAnsi="Arial"/>
      <w:b/>
      <w:sz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FC3557"/>
    <w:pPr>
      <w:ind w:firstLine="360"/>
      <w:jc w:val="both"/>
    </w:pPr>
    <w:rPr>
      <w:rFonts w:ascii="Arial" w:hAnsi="Arial"/>
      <w:sz w:val="24"/>
    </w:rPr>
  </w:style>
  <w:style w:type="character" w:customStyle="1" w:styleId="BodyTextIndentChar">
    <w:name w:val="Body Text Indent Char"/>
    <w:link w:val="BodyTextIndent"/>
    <w:rsid w:val="00FC3557"/>
    <w:rPr>
      <w:rFonts w:ascii="Arial" w:hAnsi="Arial"/>
      <w:sz w:val="24"/>
      <w:lang w:val="pt-BR" w:eastAsia="pt-BR" w:bidi="ar-SA"/>
    </w:rPr>
  </w:style>
  <w:style w:type="paragraph" w:styleId="DocumentMap">
    <w:name w:val="Document Map"/>
    <w:basedOn w:val="Normal"/>
    <w:semiHidden/>
    <w:rsid w:val="00FC3557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rsid w:val="00FC3557"/>
    <w:pPr>
      <w:spacing w:before="100" w:after="100"/>
    </w:pPr>
    <w:rPr>
      <w:sz w:val="24"/>
    </w:rPr>
  </w:style>
  <w:style w:type="paragraph" w:styleId="BodyText2">
    <w:name w:val="Body Text 2"/>
    <w:basedOn w:val="Normal"/>
    <w:link w:val="BodyText2Char"/>
    <w:rsid w:val="00FC3557"/>
    <w:pPr>
      <w:jc w:val="both"/>
    </w:pPr>
    <w:rPr>
      <w:rFonts w:ascii="Arial" w:hAnsi="Arial"/>
      <w:b/>
      <w:sz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FC3557"/>
    <w:pPr>
      <w:ind w:firstLine="708"/>
      <w:jc w:val="both"/>
    </w:pPr>
    <w:rPr>
      <w:rFonts w:ascii="Arial" w:hAnsi="Arial"/>
      <w:sz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C3557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  <w:lang w:val="x-none" w:eastAsia="x-none"/>
    </w:rPr>
  </w:style>
  <w:style w:type="paragraph" w:styleId="BodyText3">
    <w:name w:val="Body Text 3"/>
    <w:basedOn w:val="Normal"/>
    <w:link w:val="BodyText3Char"/>
    <w:rsid w:val="00FC3557"/>
    <w:rPr>
      <w:sz w:val="24"/>
      <w:lang w:val="x-none" w:eastAsia="x-none"/>
    </w:rPr>
  </w:style>
  <w:style w:type="paragraph" w:styleId="FootnoteText">
    <w:name w:val="footnote text"/>
    <w:basedOn w:val="Normal"/>
    <w:semiHidden/>
    <w:rsid w:val="00FC3557"/>
  </w:style>
  <w:style w:type="paragraph" w:styleId="ListParagraph">
    <w:name w:val="List Paragraph"/>
    <w:basedOn w:val="Normal"/>
    <w:uiPriority w:val="34"/>
    <w:qFormat/>
    <w:rsid w:val="00FC3557"/>
    <w:pPr>
      <w:ind w:left="708"/>
    </w:pPr>
    <w:rPr>
      <w:sz w:val="24"/>
    </w:rPr>
  </w:style>
  <w:style w:type="paragraph" w:styleId="Footer">
    <w:name w:val="footer"/>
    <w:basedOn w:val="Normal"/>
    <w:link w:val="FooterChar"/>
    <w:uiPriority w:val="99"/>
    <w:rsid w:val="00FC3557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FC3557"/>
  </w:style>
  <w:style w:type="table" w:styleId="TableGrid">
    <w:name w:val="Table Grid"/>
    <w:basedOn w:val="TableNormal"/>
    <w:rsid w:val="00FC35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FC3557"/>
    <w:rPr>
      <w:i/>
      <w:iCs/>
    </w:rPr>
  </w:style>
  <w:style w:type="paragraph" w:styleId="Header">
    <w:name w:val="header"/>
    <w:basedOn w:val="Normal"/>
    <w:link w:val="HeaderChar"/>
    <w:uiPriority w:val="99"/>
    <w:rsid w:val="0062078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8B"/>
  </w:style>
  <w:style w:type="character" w:customStyle="1" w:styleId="Heading2Char">
    <w:name w:val="Heading 2 Char"/>
    <w:link w:val="Heading2"/>
    <w:rsid w:val="004E0BAC"/>
    <w:rPr>
      <w:rFonts w:ascii="Arial" w:hAnsi="Arial"/>
      <w:sz w:val="24"/>
      <w:lang w:val="x-none" w:eastAsia="x-none"/>
    </w:rPr>
  </w:style>
  <w:style w:type="character" w:customStyle="1" w:styleId="BodyTextIndent2Char">
    <w:name w:val="Body Text Indent 2 Char"/>
    <w:link w:val="BodyTextIndent2"/>
    <w:rsid w:val="006B0773"/>
    <w:rPr>
      <w:rFonts w:ascii="Arial" w:hAnsi="Arial"/>
      <w:sz w:val="24"/>
    </w:rPr>
  </w:style>
  <w:style w:type="character" w:customStyle="1" w:styleId="Heading4Char">
    <w:name w:val="Heading 4 Char"/>
    <w:link w:val="Heading4"/>
    <w:rsid w:val="0008293B"/>
    <w:rPr>
      <w:rFonts w:ascii="Arial" w:hAnsi="Arial"/>
      <w:b/>
      <w:sz w:val="24"/>
      <w:u w:val="single"/>
    </w:rPr>
  </w:style>
  <w:style w:type="character" w:customStyle="1" w:styleId="BodyTextIndent3Char">
    <w:name w:val="Body Text Indent 3 Char"/>
    <w:link w:val="BodyTextIndent3"/>
    <w:rsid w:val="0008293B"/>
    <w:rPr>
      <w:rFonts w:ascii="Arial" w:hAnsi="Arial"/>
      <w:color w:val="000000"/>
      <w:sz w:val="24"/>
    </w:rPr>
  </w:style>
  <w:style w:type="character" w:customStyle="1" w:styleId="BodyText2Char">
    <w:name w:val="Body Text 2 Char"/>
    <w:link w:val="BodyText2"/>
    <w:rsid w:val="0008293B"/>
    <w:rPr>
      <w:rFonts w:ascii="Arial" w:hAnsi="Arial"/>
      <w:b/>
      <w:sz w:val="24"/>
    </w:rPr>
  </w:style>
  <w:style w:type="paragraph" w:styleId="BalloonText">
    <w:name w:val="Balloon Text"/>
    <w:basedOn w:val="Normal"/>
    <w:link w:val="BalloonTextChar"/>
    <w:rsid w:val="0008293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08293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F06EA"/>
    <w:rPr>
      <w:b/>
      <w:bCs/>
    </w:rPr>
  </w:style>
  <w:style w:type="character" w:styleId="Hyperlink">
    <w:name w:val="Hyperlink"/>
    <w:uiPriority w:val="99"/>
    <w:rsid w:val="008B2A94"/>
    <w:rPr>
      <w:color w:val="0000FF"/>
      <w:u w:val="single"/>
    </w:rPr>
  </w:style>
  <w:style w:type="character" w:customStyle="1" w:styleId="BodyText3Char">
    <w:name w:val="Body Text 3 Char"/>
    <w:link w:val="BodyText3"/>
    <w:rsid w:val="008B2A94"/>
    <w:rPr>
      <w:sz w:val="24"/>
    </w:rPr>
  </w:style>
  <w:style w:type="paragraph" w:customStyle="1" w:styleId="BodyText1">
    <w:name w:val="Body Text1"/>
    <w:basedOn w:val="Normal"/>
    <w:rsid w:val="008B2A94"/>
    <w:pPr>
      <w:jc w:val="both"/>
    </w:pPr>
    <w:rPr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225D8"/>
  </w:style>
  <w:style w:type="paragraph" w:customStyle="1" w:styleId="Corpodetexto1">
    <w:name w:val="Corpo de texto1"/>
    <w:basedOn w:val="Normal"/>
    <w:rsid w:val="006216EF"/>
    <w:pPr>
      <w:jc w:val="both"/>
    </w:pPr>
    <w:rPr>
      <w:sz w:val="22"/>
    </w:rPr>
  </w:style>
  <w:style w:type="paragraph" w:customStyle="1" w:styleId="Default">
    <w:name w:val="Default"/>
    <w:rsid w:val="007A36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character" w:customStyle="1" w:styleId="apple-style-span">
    <w:name w:val="apple-style-span"/>
    <w:basedOn w:val="DefaultParagraphFont"/>
    <w:rsid w:val="009C0E05"/>
  </w:style>
  <w:style w:type="character" w:customStyle="1" w:styleId="Heading7Char">
    <w:name w:val="Heading 7 Char"/>
    <w:link w:val="Heading7"/>
    <w:rsid w:val="00C20E8A"/>
    <w:rPr>
      <w:rFonts w:ascii="Arial" w:hAnsi="Arial"/>
      <w:lang w:val="x-none" w:eastAsia="x-none"/>
    </w:rPr>
  </w:style>
  <w:style w:type="character" w:customStyle="1" w:styleId="Heading1Char">
    <w:name w:val="Heading 1 Char"/>
    <w:link w:val="Heading1"/>
    <w:rsid w:val="00A1406F"/>
    <w:rPr>
      <w:rFonts w:ascii="Arial" w:hAnsi="Arial"/>
      <w:b/>
      <w:sz w:val="28"/>
      <w:lang w:val="x-none" w:eastAsia="x-none"/>
    </w:rPr>
  </w:style>
  <w:style w:type="character" w:customStyle="1" w:styleId="Heading3Char">
    <w:name w:val="Heading 3 Char"/>
    <w:link w:val="Heading3"/>
    <w:rsid w:val="00C20E8A"/>
    <w:rPr>
      <w:rFonts w:ascii="Arial" w:hAnsi="Arial"/>
      <w:b/>
      <w:sz w:val="24"/>
    </w:rPr>
  </w:style>
  <w:style w:type="character" w:customStyle="1" w:styleId="TitleChar">
    <w:name w:val="Title Char"/>
    <w:link w:val="Title"/>
    <w:rsid w:val="0050100D"/>
    <w:rPr>
      <w:rFonts w:ascii="Arial" w:hAnsi="Arial"/>
      <w:b/>
      <w:sz w:val="28"/>
      <w:lang w:val="x-none" w:eastAsia="x-none"/>
    </w:rPr>
  </w:style>
  <w:style w:type="character" w:styleId="FootnoteReference">
    <w:name w:val="footnote reference"/>
    <w:rsid w:val="00712A7F"/>
    <w:rPr>
      <w:vertAlign w:val="superscript"/>
    </w:rPr>
  </w:style>
  <w:style w:type="paragraph" w:customStyle="1" w:styleId="Texto01">
    <w:name w:val="Texto 01"/>
    <w:basedOn w:val="Normal"/>
    <w:link w:val="Texto01Char"/>
    <w:qFormat/>
    <w:rsid w:val="006E38D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406F"/>
    <w:pPr>
      <w:keepLines/>
      <w:spacing w:before="480" w:line="276" w:lineRule="auto"/>
      <w:jc w:val="left"/>
      <w:outlineLvl w:val="9"/>
    </w:pPr>
    <w:rPr>
      <w:rFonts w:ascii="Cambria" w:hAnsi="Cambria"/>
      <w:b w:val="0"/>
      <w:bCs/>
      <w:color w:val="365F91"/>
      <w:szCs w:val="28"/>
      <w:lang w:val="pt-BR" w:eastAsia="pt-BR"/>
    </w:rPr>
  </w:style>
  <w:style w:type="character" w:customStyle="1" w:styleId="Texto01Char">
    <w:name w:val="Texto 01 Char"/>
    <w:link w:val="Texto01"/>
    <w:rsid w:val="006E38DF"/>
    <w:rPr>
      <w:rFonts w:ascii="Arial" w:hAnsi="Arial"/>
      <w:sz w:val="24"/>
    </w:rPr>
  </w:style>
  <w:style w:type="paragraph" w:styleId="TOC1">
    <w:name w:val="toc 1"/>
    <w:basedOn w:val="Normal"/>
    <w:next w:val="Normal"/>
    <w:autoRedefine/>
    <w:uiPriority w:val="39"/>
    <w:rsid w:val="00A1406F"/>
    <w:pPr>
      <w:spacing w:before="240" w:after="120"/>
    </w:pPr>
    <w:rPr>
      <w:rFonts w:ascii="Calibri" w:hAnsi="Calibri" w:cs="Calibri"/>
      <w:b/>
      <w:bCs/>
    </w:rPr>
  </w:style>
  <w:style w:type="paragraph" w:styleId="TOC2">
    <w:name w:val="toc 2"/>
    <w:basedOn w:val="Normal"/>
    <w:next w:val="Normal"/>
    <w:autoRedefine/>
    <w:uiPriority w:val="39"/>
    <w:rsid w:val="00A1406F"/>
    <w:pPr>
      <w:spacing w:before="120"/>
      <w:ind w:left="200"/>
    </w:pPr>
    <w:rPr>
      <w:rFonts w:ascii="Calibri" w:hAnsi="Calibri" w:cs="Calibri"/>
      <w:i/>
      <w:iCs/>
    </w:rPr>
  </w:style>
  <w:style w:type="paragraph" w:styleId="TOC3">
    <w:name w:val="toc 3"/>
    <w:basedOn w:val="Normal"/>
    <w:next w:val="Normal"/>
    <w:autoRedefine/>
    <w:rsid w:val="00A1406F"/>
    <w:pPr>
      <w:ind w:left="400"/>
    </w:pPr>
    <w:rPr>
      <w:rFonts w:ascii="Calibri" w:hAnsi="Calibri" w:cs="Calibri"/>
    </w:rPr>
  </w:style>
  <w:style w:type="paragraph" w:styleId="TOC4">
    <w:name w:val="toc 4"/>
    <w:basedOn w:val="Normal"/>
    <w:next w:val="Normal"/>
    <w:autoRedefine/>
    <w:rsid w:val="00A1406F"/>
    <w:pPr>
      <w:ind w:left="60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rsid w:val="00A1406F"/>
    <w:pPr>
      <w:ind w:left="80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rsid w:val="00A1406F"/>
    <w:pPr>
      <w:ind w:left="100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rsid w:val="00A1406F"/>
    <w:pPr>
      <w:ind w:left="120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rsid w:val="00A1406F"/>
    <w:pPr>
      <w:ind w:left="140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rsid w:val="00A1406F"/>
    <w:pPr>
      <w:ind w:left="1600"/>
    </w:pPr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6C363B"/>
    <w:rPr>
      <w:bCs/>
      <w:sz w:val="24"/>
    </w:rPr>
  </w:style>
  <w:style w:type="paragraph" w:styleId="Subtitle">
    <w:name w:val="Subtitle"/>
    <w:basedOn w:val="Normal"/>
    <w:next w:val="Normal"/>
    <w:link w:val="SubtitleChar"/>
    <w:qFormat/>
    <w:rsid w:val="004E0BAC"/>
    <w:pPr>
      <w:numPr>
        <w:numId w:val="4"/>
      </w:numPr>
      <w:spacing w:before="120" w:after="120"/>
      <w:ind w:left="0" w:firstLine="0"/>
      <w:outlineLvl w:val="1"/>
    </w:pPr>
    <w:rPr>
      <w:rFonts w:ascii="Arial" w:hAnsi="Arial"/>
      <w:b/>
      <w:sz w:val="24"/>
      <w:szCs w:val="24"/>
    </w:rPr>
  </w:style>
  <w:style w:type="character" w:customStyle="1" w:styleId="SubtitleChar">
    <w:name w:val="Subtitle Char"/>
    <w:link w:val="Subtitle"/>
    <w:rsid w:val="004E0BAC"/>
    <w:rPr>
      <w:rFonts w:ascii="Arial" w:hAnsi="Arial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223A1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fontTable" Target="fontTable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footer" Target="footer3.xml"/><Relationship Id="rId34" Type="http://schemas.openxmlformats.org/officeDocument/2006/relationships/image" Target="media/image23.emf"/><Relationship Id="rId35" Type="http://schemas.openxmlformats.org/officeDocument/2006/relationships/image" Target="media/image24.emf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Avenida Gaspar Dutra, s/n, Centro CEP 78540-000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DB78F5-3D72-1149-899C-99F7A253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3332</Words>
  <Characters>18996</Characters>
  <Application>Microsoft Macintosh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PROCEDIMENTO LICITATÓRIO</vt:lpstr>
    </vt:vector>
  </TitlesOfParts>
  <Company>Prefeitura Municipal de Cláudia</Company>
  <LinksUpToDate>false</LinksUpToDate>
  <CharactersWithSpaces>22284</CharactersWithSpaces>
  <SharedDoc>false</SharedDoc>
  <HLinks>
    <vt:vector size="78" baseType="variant">
      <vt:variant>
        <vt:i4>2424840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_Toc2090325</vt:lpwstr>
      </vt:variant>
      <vt:variant>
        <vt:i4>2424840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_Toc2090324</vt:lpwstr>
      </vt:variant>
      <vt:variant>
        <vt:i4>2424840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_Toc2090323</vt:lpwstr>
      </vt:variant>
      <vt:variant>
        <vt:i4>2424840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_Toc2090322</vt:lpwstr>
      </vt:variant>
      <vt:variant>
        <vt:i4>2424840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_Toc2090321</vt:lpwstr>
      </vt:variant>
      <vt:variant>
        <vt:i4>2424840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_Toc2090320</vt:lpwstr>
      </vt:variant>
      <vt:variant>
        <vt:i4>2490376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_Toc2090319</vt:lpwstr>
      </vt:variant>
      <vt:variant>
        <vt:i4>2490376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_Toc2090318</vt:lpwstr>
      </vt:variant>
      <vt:variant>
        <vt:i4>2490376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_Toc2090317</vt:lpwstr>
      </vt:variant>
      <vt:variant>
        <vt:i4>2490376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_Toc2090316</vt:lpwstr>
      </vt:variant>
      <vt:variant>
        <vt:i4>2490376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_Toc2090315</vt:lpwstr>
      </vt:variant>
      <vt:variant>
        <vt:i4>2490376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_Toc2090314</vt:lpwstr>
      </vt:variant>
      <vt:variant>
        <vt:i4>2490376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_Toc2090313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PROCEDIMENTO LICITATÓRIO</dc:title>
  <dc:subject/>
  <dc:creator>EPCOM</dc:creator>
  <cp:keywords/>
  <cp:lastModifiedBy>Rondinelli Urias</cp:lastModifiedBy>
  <cp:revision>3</cp:revision>
  <cp:lastPrinted>2019-02-27T12:37:00Z</cp:lastPrinted>
  <dcterms:created xsi:type="dcterms:W3CDTF">2019-03-12T15:44:00Z</dcterms:created>
  <dcterms:modified xsi:type="dcterms:W3CDTF">2019-03-12T15:53:00Z</dcterms:modified>
</cp:coreProperties>
</file>